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EE7D5" w14:textId="77777777" w:rsidR="00387216" w:rsidRDefault="0031217B" w:rsidP="008A6FF6">
      <w:pPr>
        <w:widowControl w:val="0"/>
        <w:autoSpaceDE w:val="0"/>
        <w:autoSpaceDN w:val="0"/>
        <w:adjustRightInd w:val="0"/>
        <w:spacing w:line="278" w:lineRule="exact"/>
        <w:rPr>
          <w:rFonts w:ascii="Arial" w:hAnsi="Arial" w:cs="Arial"/>
          <w:sz w:val="28"/>
          <w:szCs w:val="28"/>
        </w:rPr>
      </w:pPr>
      <w:r>
        <w:rPr>
          <w:noProof/>
          <w:lang w:val="en-GB" w:eastAsia="en-GB"/>
        </w:rPr>
        <w:drawing>
          <wp:anchor distT="0" distB="0" distL="114300" distR="114300" simplePos="0" relativeHeight="251658240" behindDoc="0" locked="0" layoutInCell="1" allowOverlap="1" wp14:anchorId="088EE8A1" wp14:editId="088EE8A2">
            <wp:simplePos x="0" y="0"/>
            <wp:positionH relativeFrom="column">
              <wp:posOffset>-697865</wp:posOffset>
            </wp:positionH>
            <wp:positionV relativeFrom="paragraph">
              <wp:posOffset>-415290</wp:posOffset>
            </wp:positionV>
            <wp:extent cx="1629410" cy="1513840"/>
            <wp:effectExtent l="0" t="0" r="8890" b="0"/>
            <wp:wrapSquare wrapText="bothSides"/>
            <wp:docPr id="2" name="Picture 2" descr="G:\Publicity\Memory stick\Logos\Mind in Tower Hamlets and Newham\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Memory stick\Logos\Mind in Tower Hamlets and Newham\MIND_in Tower Hamlets and Newha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9410" cy="1513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EE7D6" w14:textId="77777777" w:rsidR="008A6FF6" w:rsidRPr="008A6FF6" w:rsidRDefault="008A6FF6" w:rsidP="008A6FF6">
      <w:pPr>
        <w:widowControl w:val="0"/>
        <w:autoSpaceDE w:val="0"/>
        <w:autoSpaceDN w:val="0"/>
        <w:adjustRightInd w:val="0"/>
        <w:spacing w:line="278" w:lineRule="exact"/>
        <w:rPr>
          <w:rFonts w:ascii="Arial" w:hAnsi="Arial" w:cs="Arial"/>
          <w:sz w:val="28"/>
          <w:szCs w:val="28"/>
        </w:rPr>
      </w:pPr>
    </w:p>
    <w:p w14:paraId="088EE7D8" w14:textId="77777777" w:rsidR="00104311" w:rsidRPr="008A6FF6" w:rsidRDefault="0031217B" w:rsidP="005756C4">
      <w:pPr>
        <w:widowControl w:val="0"/>
        <w:autoSpaceDE w:val="0"/>
        <w:autoSpaceDN w:val="0"/>
        <w:adjustRightInd w:val="0"/>
        <w:spacing w:line="278" w:lineRule="exact"/>
        <w:ind w:left="1440" w:firstLine="720"/>
        <w:jc w:val="center"/>
        <w:rPr>
          <w:rFonts w:asciiTheme="minorHAnsi" w:hAnsiTheme="minorHAnsi" w:cs="Arial"/>
          <w:b/>
          <w:sz w:val="28"/>
          <w:szCs w:val="28"/>
          <w:u w:val="single"/>
        </w:rPr>
      </w:pPr>
      <w:r w:rsidRPr="008A6FF6">
        <w:rPr>
          <w:rFonts w:asciiTheme="minorHAnsi" w:hAnsiTheme="minorHAnsi" w:cs="Arial"/>
          <w:b/>
          <w:sz w:val="28"/>
          <w:szCs w:val="28"/>
          <w:u w:val="single"/>
        </w:rPr>
        <w:t>Newham Bereavement Service</w:t>
      </w:r>
    </w:p>
    <w:p w14:paraId="088EE7D9" w14:textId="77777777" w:rsidR="00D96500" w:rsidRPr="008A6FF6" w:rsidRDefault="00D96500" w:rsidP="008A6FF6">
      <w:pPr>
        <w:widowControl w:val="0"/>
        <w:autoSpaceDE w:val="0"/>
        <w:autoSpaceDN w:val="0"/>
        <w:adjustRightInd w:val="0"/>
        <w:spacing w:line="302" w:lineRule="exact"/>
        <w:rPr>
          <w:rFonts w:asciiTheme="minorHAnsi" w:hAnsiTheme="minorHAnsi" w:cs="Arial"/>
          <w:b/>
          <w:sz w:val="28"/>
          <w:szCs w:val="28"/>
          <w:u w:val="single"/>
        </w:rPr>
      </w:pPr>
    </w:p>
    <w:p w14:paraId="088EE7DA" w14:textId="49143210" w:rsidR="00797F95" w:rsidRPr="008A6FF6" w:rsidRDefault="00104311" w:rsidP="008A6FF6">
      <w:pPr>
        <w:widowControl w:val="0"/>
        <w:autoSpaceDE w:val="0"/>
        <w:autoSpaceDN w:val="0"/>
        <w:adjustRightInd w:val="0"/>
        <w:spacing w:line="302" w:lineRule="exact"/>
        <w:jc w:val="center"/>
        <w:rPr>
          <w:rFonts w:asciiTheme="minorHAnsi" w:hAnsiTheme="minorHAnsi" w:cs="Arial"/>
          <w:b/>
          <w:sz w:val="28"/>
          <w:szCs w:val="28"/>
          <w:u w:val="single"/>
        </w:rPr>
      </w:pPr>
      <w:r w:rsidRPr="008A6FF6">
        <w:rPr>
          <w:rFonts w:asciiTheme="minorHAnsi" w:hAnsiTheme="minorHAnsi" w:cs="Arial"/>
          <w:b/>
          <w:sz w:val="28"/>
          <w:szCs w:val="28"/>
          <w:u w:val="single"/>
        </w:rPr>
        <w:t>Job description</w:t>
      </w:r>
      <w:r w:rsidR="00425A06">
        <w:rPr>
          <w:rFonts w:asciiTheme="minorHAnsi" w:hAnsiTheme="minorHAnsi" w:cs="Arial"/>
          <w:b/>
          <w:sz w:val="28"/>
          <w:szCs w:val="28"/>
          <w:u w:val="single"/>
        </w:rPr>
        <w:t xml:space="preserve"> – NBS Counselling Coordinator</w:t>
      </w:r>
    </w:p>
    <w:p w14:paraId="2CEF47BE" w14:textId="77777777" w:rsidR="005756C4" w:rsidRDefault="005756C4" w:rsidP="005756C4">
      <w:pPr>
        <w:widowControl w:val="0"/>
        <w:autoSpaceDE w:val="0"/>
        <w:autoSpaceDN w:val="0"/>
        <w:adjustRightInd w:val="0"/>
        <w:spacing w:line="240" w:lineRule="exact"/>
        <w:rPr>
          <w:rFonts w:asciiTheme="minorHAnsi" w:hAnsiTheme="minorHAnsi" w:cs="Arial"/>
          <w:b/>
        </w:rPr>
      </w:pPr>
    </w:p>
    <w:p w14:paraId="621DC0A1" w14:textId="77777777" w:rsidR="005756C4" w:rsidRDefault="005756C4" w:rsidP="005756C4">
      <w:pPr>
        <w:widowControl w:val="0"/>
        <w:autoSpaceDE w:val="0"/>
        <w:autoSpaceDN w:val="0"/>
        <w:adjustRightInd w:val="0"/>
        <w:spacing w:line="240" w:lineRule="exact"/>
        <w:rPr>
          <w:rFonts w:asciiTheme="minorHAnsi" w:hAnsiTheme="minorHAnsi" w:cs="Arial"/>
          <w:b/>
        </w:rPr>
      </w:pPr>
    </w:p>
    <w:p w14:paraId="088EE7DC" w14:textId="71987651" w:rsidR="0031217B" w:rsidRDefault="00C31BA0" w:rsidP="005756C4">
      <w:pPr>
        <w:widowControl w:val="0"/>
        <w:autoSpaceDE w:val="0"/>
        <w:autoSpaceDN w:val="0"/>
        <w:adjustRightInd w:val="0"/>
        <w:spacing w:line="240" w:lineRule="exact"/>
        <w:rPr>
          <w:rFonts w:asciiTheme="minorHAnsi" w:hAnsiTheme="minorHAnsi" w:cs="Arial"/>
        </w:rPr>
      </w:pPr>
      <w:r w:rsidRPr="0031217B">
        <w:rPr>
          <w:rFonts w:asciiTheme="minorHAnsi" w:hAnsiTheme="minorHAnsi" w:cs="Arial"/>
          <w:b/>
        </w:rPr>
        <w:t>Job Title</w:t>
      </w:r>
      <w:r w:rsidR="00104311" w:rsidRPr="0031217B">
        <w:rPr>
          <w:rFonts w:asciiTheme="minorHAnsi" w:hAnsiTheme="minorHAnsi" w:cs="Arial"/>
        </w:rPr>
        <w:tab/>
      </w:r>
      <w:r w:rsidR="005C50CD">
        <w:rPr>
          <w:rFonts w:asciiTheme="minorHAnsi" w:hAnsiTheme="minorHAnsi" w:cs="Arial"/>
        </w:rPr>
        <w:tab/>
      </w:r>
      <w:r w:rsidR="005C50CD">
        <w:rPr>
          <w:rFonts w:asciiTheme="minorHAnsi" w:hAnsiTheme="minorHAnsi" w:cs="Arial"/>
        </w:rPr>
        <w:tab/>
      </w:r>
      <w:r w:rsidR="00E917EA">
        <w:rPr>
          <w:rFonts w:asciiTheme="minorHAnsi" w:hAnsiTheme="minorHAnsi" w:cs="Arial"/>
        </w:rPr>
        <w:t xml:space="preserve">Counselling </w:t>
      </w:r>
      <w:r w:rsidR="00387216">
        <w:rPr>
          <w:rFonts w:asciiTheme="minorHAnsi" w:hAnsiTheme="minorHAnsi" w:cs="Arial"/>
        </w:rPr>
        <w:t xml:space="preserve">Coordinator </w:t>
      </w:r>
      <w:r w:rsidR="00E917EA">
        <w:rPr>
          <w:rFonts w:asciiTheme="minorHAnsi" w:hAnsiTheme="minorHAnsi" w:cs="Arial"/>
        </w:rPr>
        <w:t>(Newham Bereavement Service)</w:t>
      </w:r>
    </w:p>
    <w:p w14:paraId="088EE7DD" w14:textId="08305CAA" w:rsidR="00104311" w:rsidRPr="0031217B" w:rsidRDefault="00104311" w:rsidP="00D539FF">
      <w:pPr>
        <w:widowControl w:val="0"/>
        <w:autoSpaceDE w:val="0"/>
        <w:autoSpaceDN w:val="0"/>
        <w:adjustRightInd w:val="0"/>
        <w:spacing w:line="240" w:lineRule="exact"/>
        <w:ind w:left="2880" w:hanging="2880"/>
        <w:rPr>
          <w:rFonts w:asciiTheme="minorHAnsi" w:hAnsiTheme="minorHAnsi" w:cs="Arial"/>
        </w:rPr>
      </w:pPr>
    </w:p>
    <w:p w14:paraId="088EE7DE" w14:textId="3A88209B" w:rsidR="006B21E4" w:rsidRDefault="00C31BA0" w:rsidP="006E3EAD">
      <w:pPr>
        <w:widowControl w:val="0"/>
        <w:autoSpaceDE w:val="0"/>
        <w:autoSpaceDN w:val="0"/>
        <w:adjustRightInd w:val="0"/>
        <w:spacing w:line="240" w:lineRule="exact"/>
        <w:ind w:left="2880" w:hanging="2880"/>
        <w:rPr>
          <w:rFonts w:asciiTheme="minorHAnsi" w:hAnsiTheme="minorHAnsi" w:cs="Arial"/>
        </w:rPr>
      </w:pPr>
      <w:r w:rsidRPr="0031217B">
        <w:rPr>
          <w:rFonts w:asciiTheme="minorHAnsi" w:hAnsiTheme="minorHAnsi" w:cs="Arial"/>
          <w:b/>
          <w:bCs/>
        </w:rPr>
        <w:t>Grade</w:t>
      </w:r>
      <w:r w:rsidRPr="0031217B">
        <w:rPr>
          <w:rFonts w:asciiTheme="minorHAnsi" w:hAnsiTheme="minorHAnsi" w:cs="Arial"/>
          <w:bCs/>
        </w:rPr>
        <w:tab/>
      </w:r>
      <w:r w:rsidR="00437DA4" w:rsidRPr="0031217B">
        <w:rPr>
          <w:rFonts w:asciiTheme="minorHAnsi" w:hAnsiTheme="minorHAnsi" w:cs="Arial"/>
        </w:rPr>
        <w:t xml:space="preserve">NJC scale point </w:t>
      </w:r>
      <w:r w:rsidR="00387216">
        <w:rPr>
          <w:rFonts w:asciiTheme="minorHAnsi" w:hAnsiTheme="minorHAnsi" w:cs="Arial"/>
        </w:rPr>
        <w:t>2</w:t>
      </w:r>
      <w:r w:rsidR="006A49F1">
        <w:rPr>
          <w:rFonts w:asciiTheme="minorHAnsi" w:hAnsiTheme="minorHAnsi" w:cs="Arial"/>
        </w:rPr>
        <w:t>0</w:t>
      </w:r>
      <w:r w:rsidR="00387216">
        <w:rPr>
          <w:rFonts w:asciiTheme="minorHAnsi" w:hAnsiTheme="minorHAnsi" w:cs="Arial"/>
        </w:rPr>
        <w:t>-</w:t>
      </w:r>
      <w:r w:rsidR="006A49F1">
        <w:rPr>
          <w:rFonts w:asciiTheme="minorHAnsi" w:hAnsiTheme="minorHAnsi" w:cs="Arial"/>
        </w:rPr>
        <w:t>24</w:t>
      </w:r>
      <w:r w:rsidR="003B0F99">
        <w:rPr>
          <w:rFonts w:asciiTheme="minorHAnsi" w:hAnsiTheme="minorHAnsi" w:cs="Arial"/>
        </w:rPr>
        <w:t xml:space="preserve">, </w:t>
      </w:r>
      <w:r w:rsidRPr="0031217B">
        <w:rPr>
          <w:rFonts w:asciiTheme="minorHAnsi" w:hAnsiTheme="minorHAnsi" w:cs="Arial"/>
        </w:rPr>
        <w:t xml:space="preserve">currently </w:t>
      </w:r>
      <w:r w:rsidR="004B03D8">
        <w:rPr>
          <w:rFonts w:asciiTheme="minorHAnsi" w:hAnsiTheme="minorHAnsi" w:cs="Arial"/>
        </w:rPr>
        <w:t>£</w:t>
      </w:r>
      <w:r w:rsidR="006B21E4">
        <w:rPr>
          <w:rFonts w:asciiTheme="minorHAnsi" w:hAnsiTheme="minorHAnsi" w:cs="Arial"/>
        </w:rPr>
        <w:t>2</w:t>
      </w:r>
      <w:r w:rsidR="002B7551">
        <w:rPr>
          <w:rFonts w:asciiTheme="minorHAnsi" w:hAnsiTheme="minorHAnsi" w:cs="Arial"/>
        </w:rPr>
        <w:t>8,</w:t>
      </w:r>
      <w:r w:rsidR="006A49F1">
        <w:rPr>
          <w:rFonts w:asciiTheme="minorHAnsi" w:hAnsiTheme="minorHAnsi" w:cs="Arial"/>
        </w:rPr>
        <w:t>837</w:t>
      </w:r>
      <w:r w:rsidR="006B21E4">
        <w:rPr>
          <w:rFonts w:asciiTheme="minorHAnsi" w:hAnsiTheme="minorHAnsi" w:cs="Arial"/>
        </w:rPr>
        <w:t xml:space="preserve"> - £</w:t>
      </w:r>
      <w:r w:rsidR="002B7551">
        <w:rPr>
          <w:rFonts w:asciiTheme="minorHAnsi" w:hAnsiTheme="minorHAnsi" w:cs="Arial"/>
        </w:rPr>
        <w:t>3</w:t>
      </w:r>
      <w:r w:rsidR="006A49F1">
        <w:rPr>
          <w:rFonts w:asciiTheme="minorHAnsi" w:hAnsiTheme="minorHAnsi" w:cs="Arial"/>
        </w:rPr>
        <w:t>1,447</w:t>
      </w:r>
      <w:r w:rsidR="003B0F99">
        <w:rPr>
          <w:rFonts w:asciiTheme="minorHAnsi" w:hAnsiTheme="minorHAnsi" w:cs="Arial"/>
        </w:rPr>
        <w:t xml:space="preserve">, </w:t>
      </w:r>
      <w:r w:rsidR="002B7551">
        <w:rPr>
          <w:rFonts w:asciiTheme="minorHAnsi" w:hAnsiTheme="minorHAnsi" w:cs="Arial"/>
        </w:rPr>
        <w:t>per</w:t>
      </w:r>
      <w:r w:rsidRPr="0031217B">
        <w:rPr>
          <w:rFonts w:asciiTheme="minorHAnsi" w:hAnsiTheme="minorHAnsi" w:cs="Arial"/>
        </w:rPr>
        <w:t xml:space="preserve"> annum inclusive of Inner London Weighting</w:t>
      </w:r>
      <w:r w:rsidR="00213E82">
        <w:rPr>
          <w:rFonts w:asciiTheme="minorHAnsi" w:hAnsiTheme="minorHAnsi" w:cs="Arial"/>
        </w:rPr>
        <w:t xml:space="preserve"> (Pending NJC Living Cost Allowance)</w:t>
      </w:r>
    </w:p>
    <w:p w14:paraId="088EE7DF" w14:textId="6F7623C9" w:rsidR="00C31BA0" w:rsidRDefault="006B21E4" w:rsidP="006B21E4">
      <w:pPr>
        <w:widowControl w:val="0"/>
        <w:autoSpaceDE w:val="0"/>
        <w:autoSpaceDN w:val="0"/>
        <w:adjustRightInd w:val="0"/>
        <w:spacing w:line="240" w:lineRule="exact"/>
        <w:ind w:left="2880" w:hanging="2880"/>
        <w:rPr>
          <w:rFonts w:asciiTheme="minorHAnsi" w:hAnsiTheme="minorHAnsi" w:cs="Arial"/>
          <w:bCs/>
        </w:rPr>
      </w:pPr>
      <w:r>
        <w:rPr>
          <w:rFonts w:asciiTheme="minorHAnsi" w:hAnsiTheme="minorHAnsi" w:cs="Arial"/>
          <w:b/>
          <w:bCs/>
        </w:rPr>
        <w:tab/>
      </w:r>
      <w:r w:rsidR="00740625">
        <w:rPr>
          <w:rFonts w:asciiTheme="minorHAnsi" w:hAnsiTheme="minorHAnsi" w:cs="Arial"/>
          <w:bCs/>
        </w:rPr>
        <w:t xml:space="preserve">Based on 21 hrs. per week this is equivalent to </w:t>
      </w:r>
      <w:r w:rsidR="00FF07E2">
        <w:rPr>
          <w:rFonts w:asciiTheme="minorHAnsi" w:hAnsiTheme="minorHAnsi" w:cs="Arial"/>
          <w:bCs/>
        </w:rPr>
        <w:t>£17, 301</w:t>
      </w:r>
      <w:r w:rsidR="001C3BEC">
        <w:rPr>
          <w:rFonts w:asciiTheme="minorHAnsi" w:hAnsiTheme="minorHAnsi" w:cs="Arial"/>
          <w:bCs/>
        </w:rPr>
        <w:t xml:space="preserve"> based on </w:t>
      </w:r>
      <w:r w:rsidR="00740625">
        <w:rPr>
          <w:rFonts w:asciiTheme="minorHAnsi" w:hAnsiTheme="minorHAnsi" w:cs="Arial"/>
          <w:bCs/>
        </w:rPr>
        <w:t>NJC scale point 20.</w:t>
      </w:r>
      <w:r w:rsidR="001C3BEC">
        <w:rPr>
          <w:rFonts w:asciiTheme="minorHAnsi" w:hAnsiTheme="minorHAnsi" w:cs="Arial"/>
          <w:bCs/>
        </w:rPr>
        <w:t xml:space="preserve"> </w:t>
      </w:r>
    </w:p>
    <w:p w14:paraId="1E802BED" w14:textId="77777777" w:rsidR="00D624F0" w:rsidRPr="0031217B" w:rsidRDefault="00D624F0" w:rsidP="006B21E4">
      <w:pPr>
        <w:widowControl w:val="0"/>
        <w:autoSpaceDE w:val="0"/>
        <w:autoSpaceDN w:val="0"/>
        <w:adjustRightInd w:val="0"/>
        <w:spacing w:line="240" w:lineRule="exact"/>
        <w:ind w:left="2880" w:hanging="2880"/>
        <w:rPr>
          <w:rFonts w:asciiTheme="minorHAnsi" w:hAnsiTheme="minorHAnsi" w:cs="Arial"/>
        </w:rPr>
      </w:pPr>
    </w:p>
    <w:p w14:paraId="088EE7E0" w14:textId="77777777" w:rsidR="006E3EAD" w:rsidRPr="0031217B" w:rsidRDefault="00886A80" w:rsidP="006E3EAD">
      <w:pPr>
        <w:widowControl w:val="0"/>
        <w:tabs>
          <w:tab w:val="left" w:pos="2220"/>
        </w:tabs>
        <w:autoSpaceDE w:val="0"/>
        <w:autoSpaceDN w:val="0"/>
        <w:adjustRightInd w:val="0"/>
        <w:spacing w:line="216" w:lineRule="exact"/>
        <w:ind w:left="2160" w:hanging="2160"/>
        <w:rPr>
          <w:rFonts w:asciiTheme="minorHAnsi" w:hAnsiTheme="minorHAnsi" w:cs="Arial"/>
        </w:rPr>
      </w:pPr>
      <w:r w:rsidRPr="0031217B">
        <w:rPr>
          <w:rFonts w:asciiTheme="minorHAnsi" w:hAnsiTheme="minorHAnsi" w:cs="Arial"/>
          <w:b/>
        </w:rPr>
        <w:t>Accountable to:</w:t>
      </w:r>
      <w:r w:rsidRPr="0031217B">
        <w:rPr>
          <w:rFonts w:asciiTheme="minorHAnsi" w:hAnsiTheme="minorHAnsi" w:cs="Arial"/>
        </w:rPr>
        <w:tab/>
      </w:r>
      <w:r w:rsidRPr="0031217B">
        <w:rPr>
          <w:rFonts w:asciiTheme="minorHAnsi" w:hAnsiTheme="minorHAnsi" w:cs="Arial"/>
        </w:rPr>
        <w:tab/>
      </w:r>
      <w:r w:rsidRPr="0031217B">
        <w:rPr>
          <w:rFonts w:asciiTheme="minorHAnsi" w:hAnsiTheme="minorHAnsi" w:cs="Arial"/>
        </w:rPr>
        <w:tab/>
      </w:r>
      <w:r w:rsidR="00387216">
        <w:rPr>
          <w:rFonts w:asciiTheme="minorHAnsi" w:hAnsiTheme="minorHAnsi" w:cs="Arial"/>
        </w:rPr>
        <w:t>CEO</w:t>
      </w:r>
      <w:r w:rsidR="006E3EAD" w:rsidRPr="0031217B">
        <w:rPr>
          <w:rFonts w:asciiTheme="minorHAnsi" w:hAnsiTheme="minorHAnsi" w:cs="Arial"/>
        </w:rPr>
        <w:br/>
      </w:r>
    </w:p>
    <w:p w14:paraId="088EE7E1" w14:textId="77777777" w:rsidR="006E3EAD" w:rsidRPr="0031217B" w:rsidRDefault="006E3EAD" w:rsidP="006E3EAD">
      <w:pPr>
        <w:widowControl w:val="0"/>
        <w:tabs>
          <w:tab w:val="left" w:pos="2220"/>
        </w:tabs>
        <w:autoSpaceDE w:val="0"/>
        <w:autoSpaceDN w:val="0"/>
        <w:adjustRightInd w:val="0"/>
        <w:spacing w:line="216" w:lineRule="exact"/>
        <w:ind w:left="2160" w:hanging="2160"/>
        <w:rPr>
          <w:rFonts w:asciiTheme="minorHAnsi" w:hAnsiTheme="minorHAnsi" w:cs="Arial"/>
        </w:rPr>
      </w:pPr>
      <w:r w:rsidRPr="0031217B">
        <w:rPr>
          <w:rFonts w:asciiTheme="minorHAnsi" w:hAnsiTheme="minorHAnsi" w:cs="Arial"/>
          <w:b/>
        </w:rPr>
        <w:t>Supervised by:</w:t>
      </w:r>
      <w:r w:rsidRPr="0031217B">
        <w:rPr>
          <w:rFonts w:asciiTheme="minorHAnsi" w:hAnsiTheme="minorHAnsi" w:cs="Arial"/>
        </w:rPr>
        <w:tab/>
      </w:r>
      <w:r w:rsidRPr="0031217B">
        <w:rPr>
          <w:rFonts w:asciiTheme="minorHAnsi" w:hAnsiTheme="minorHAnsi" w:cs="Arial"/>
        </w:rPr>
        <w:tab/>
      </w:r>
      <w:r w:rsidRPr="0031217B">
        <w:rPr>
          <w:rFonts w:asciiTheme="minorHAnsi" w:hAnsiTheme="minorHAnsi" w:cs="Arial"/>
        </w:rPr>
        <w:tab/>
      </w:r>
      <w:r w:rsidR="00387216">
        <w:rPr>
          <w:rFonts w:asciiTheme="minorHAnsi" w:hAnsiTheme="minorHAnsi" w:cs="Arial"/>
        </w:rPr>
        <w:t xml:space="preserve">Operational Director and External </w:t>
      </w:r>
      <w:r w:rsidR="00064509">
        <w:rPr>
          <w:rFonts w:asciiTheme="minorHAnsi" w:hAnsiTheme="minorHAnsi" w:cs="Arial"/>
        </w:rPr>
        <w:t xml:space="preserve">Clinical </w:t>
      </w:r>
      <w:r w:rsidR="00387216">
        <w:rPr>
          <w:rFonts w:asciiTheme="minorHAnsi" w:hAnsiTheme="minorHAnsi" w:cs="Arial"/>
        </w:rPr>
        <w:t>Supervisor</w:t>
      </w:r>
    </w:p>
    <w:p w14:paraId="088EE7E2" w14:textId="77777777" w:rsidR="006E3EAD" w:rsidRPr="0031217B" w:rsidRDefault="006E3EAD" w:rsidP="006E3EAD">
      <w:pPr>
        <w:widowControl w:val="0"/>
        <w:tabs>
          <w:tab w:val="left" w:pos="2220"/>
        </w:tabs>
        <w:autoSpaceDE w:val="0"/>
        <w:autoSpaceDN w:val="0"/>
        <w:adjustRightInd w:val="0"/>
        <w:spacing w:line="216" w:lineRule="exact"/>
        <w:ind w:left="2160" w:hanging="2160"/>
        <w:rPr>
          <w:rFonts w:asciiTheme="minorHAnsi" w:hAnsiTheme="minorHAnsi" w:cs="Arial"/>
        </w:rPr>
      </w:pPr>
    </w:p>
    <w:p w14:paraId="088EE7E3" w14:textId="45DDA80B" w:rsidR="00886A80" w:rsidRPr="0031217B" w:rsidRDefault="006E3EAD" w:rsidP="0042003B">
      <w:pPr>
        <w:widowControl w:val="0"/>
        <w:tabs>
          <w:tab w:val="left" w:pos="2220"/>
        </w:tabs>
        <w:autoSpaceDE w:val="0"/>
        <w:autoSpaceDN w:val="0"/>
        <w:adjustRightInd w:val="0"/>
        <w:spacing w:line="216" w:lineRule="exact"/>
        <w:ind w:left="2220" w:hanging="2220"/>
        <w:rPr>
          <w:rFonts w:asciiTheme="minorHAnsi" w:hAnsiTheme="minorHAnsi" w:cs="Arial"/>
        </w:rPr>
      </w:pPr>
      <w:r w:rsidRPr="0031217B">
        <w:rPr>
          <w:rFonts w:asciiTheme="minorHAnsi" w:hAnsiTheme="minorHAnsi" w:cs="Arial"/>
          <w:b/>
        </w:rPr>
        <w:t>Location:</w:t>
      </w:r>
      <w:r w:rsidRPr="0031217B">
        <w:rPr>
          <w:rFonts w:asciiTheme="minorHAnsi" w:hAnsiTheme="minorHAnsi" w:cs="Arial"/>
        </w:rPr>
        <w:tab/>
      </w:r>
      <w:r w:rsidRPr="0031217B">
        <w:rPr>
          <w:rFonts w:asciiTheme="minorHAnsi" w:hAnsiTheme="minorHAnsi" w:cs="Arial"/>
        </w:rPr>
        <w:tab/>
      </w:r>
      <w:r w:rsidR="006B21E4">
        <w:rPr>
          <w:rFonts w:asciiTheme="minorHAnsi" w:hAnsiTheme="minorHAnsi" w:cs="Arial"/>
        </w:rPr>
        <w:t>655 Barking Road, London E13 9EX</w:t>
      </w:r>
      <w:r w:rsidR="0042003B">
        <w:rPr>
          <w:rFonts w:asciiTheme="minorHAnsi" w:hAnsiTheme="minorHAnsi" w:cs="Arial"/>
        </w:rPr>
        <w:t xml:space="preserve"> (All staff currently </w:t>
      </w:r>
      <w:r w:rsidR="0042003B">
        <w:rPr>
          <w:rFonts w:asciiTheme="minorHAnsi" w:hAnsiTheme="minorHAnsi" w:cs="Arial"/>
        </w:rPr>
        <w:tab/>
        <w:t>working remotely working)</w:t>
      </w:r>
    </w:p>
    <w:p w14:paraId="088EE7E4" w14:textId="77777777" w:rsidR="00104311" w:rsidRPr="0031217B" w:rsidRDefault="00104311" w:rsidP="00104311">
      <w:pPr>
        <w:widowControl w:val="0"/>
        <w:autoSpaceDE w:val="0"/>
        <w:autoSpaceDN w:val="0"/>
        <w:adjustRightInd w:val="0"/>
        <w:spacing w:line="240" w:lineRule="exact"/>
        <w:rPr>
          <w:rFonts w:asciiTheme="minorHAnsi" w:hAnsiTheme="minorHAnsi" w:cs="Arial"/>
        </w:rPr>
      </w:pPr>
    </w:p>
    <w:p w14:paraId="088EE7E5" w14:textId="3DD0F9C4" w:rsidR="00943193" w:rsidRDefault="00943193" w:rsidP="001B7D8A">
      <w:pPr>
        <w:widowControl w:val="0"/>
        <w:autoSpaceDE w:val="0"/>
        <w:autoSpaceDN w:val="0"/>
        <w:adjustRightInd w:val="0"/>
        <w:spacing w:line="240" w:lineRule="exact"/>
        <w:ind w:left="2880" w:hanging="2880"/>
        <w:rPr>
          <w:rFonts w:asciiTheme="minorHAnsi" w:hAnsiTheme="minorHAnsi" w:cs="Arial"/>
        </w:rPr>
      </w:pPr>
      <w:r w:rsidRPr="0031217B">
        <w:rPr>
          <w:rFonts w:asciiTheme="minorHAnsi" w:hAnsiTheme="minorHAnsi" w:cs="Arial"/>
          <w:b/>
        </w:rPr>
        <w:t>Hours:</w:t>
      </w:r>
      <w:r w:rsidRPr="0031217B">
        <w:rPr>
          <w:rFonts w:asciiTheme="minorHAnsi" w:hAnsiTheme="minorHAnsi" w:cs="Arial"/>
        </w:rPr>
        <w:t xml:space="preserve"> </w:t>
      </w:r>
      <w:r w:rsidRPr="0031217B">
        <w:rPr>
          <w:rFonts w:asciiTheme="minorHAnsi" w:hAnsiTheme="minorHAnsi" w:cs="Arial"/>
        </w:rPr>
        <w:tab/>
      </w:r>
      <w:r w:rsidR="007F5A89">
        <w:rPr>
          <w:rFonts w:asciiTheme="minorHAnsi" w:hAnsiTheme="minorHAnsi" w:cs="Arial"/>
        </w:rPr>
        <w:t>2</w:t>
      </w:r>
      <w:r w:rsidR="007C4879">
        <w:rPr>
          <w:rFonts w:asciiTheme="minorHAnsi" w:hAnsiTheme="minorHAnsi" w:cs="Arial"/>
        </w:rPr>
        <w:t>1</w:t>
      </w:r>
      <w:r w:rsidR="001B7D8A" w:rsidRPr="0031217B">
        <w:rPr>
          <w:rFonts w:asciiTheme="minorHAnsi" w:hAnsiTheme="minorHAnsi" w:cs="Arial"/>
        </w:rPr>
        <w:t xml:space="preserve"> </w:t>
      </w:r>
      <w:r w:rsidR="00617AA8" w:rsidRPr="0031217B">
        <w:rPr>
          <w:rFonts w:asciiTheme="minorHAnsi" w:hAnsiTheme="minorHAnsi" w:cs="Arial"/>
        </w:rPr>
        <w:t>hours</w:t>
      </w:r>
      <w:r w:rsidRPr="0031217B">
        <w:rPr>
          <w:rFonts w:asciiTheme="minorHAnsi" w:hAnsiTheme="minorHAnsi" w:cs="Arial"/>
        </w:rPr>
        <w:t xml:space="preserve"> per week </w:t>
      </w:r>
      <w:r w:rsidR="006E3EAD" w:rsidRPr="0031217B">
        <w:rPr>
          <w:rFonts w:asciiTheme="minorHAnsi" w:hAnsiTheme="minorHAnsi" w:cs="Arial"/>
        </w:rPr>
        <w:t>(</w:t>
      </w:r>
      <w:r w:rsidR="003A3522">
        <w:rPr>
          <w:rFonts w:asciiTheme="minorHAnsi" w:hAnsiTheme="minorHAnsi" w:cs="Arial"/>
        </w:rPr>
        <w:t xml:space="preserve">days and times </w:t>
      </w:r>
      <w:r w:rsidR="00797F95" w:rsidRPr="0031217B">
        <w:rPr>
          <w:rFonts w:asciiTheme="minorHAnsi" w:hAnsiTheme="minorHAnsi" w:cs="Arial"/>
        </w:rPr>
        <w:t>negotiable</w:t>
      </w:r>
      <w:r w:rsidR="003A3522">
        <w:rPr>
          <w:rFonts w:asciiTheme="minorHAnsi" w:hAnsiTheme="minorHAnsi" w:cs="Arial"/>
        </w:rPr>
        <w:t xml:space="preserve"> although there may be evening and weekend work</w:t>
      </w:r>
      <w:r w:rsidR="001B7D8A" w:rsidRPr="0031217B">
        <w:rPr>
          <w:rFonts w:asciiTheme="minorHAnsi" w:hAnsiTheme="minorHAnsi" w:cs="Arial"/>
        </w:rPr>
        <w:t>)</w:t>
      </w:r>
    </w:p>
    <w:p w14:paraId="150AB863" w14:textId="57505BD2" w:rsidR="005F0D6B" w:rsidRDefault="005F0D6B" w:rsidP="001B7D8A">
      <w:pPr>
        <w:widowControl w:val="0"/>
        <w:autoSpaceDE w:val="0"/>
        <w:autoSpaceDN w:val="0"/>
        <w:adjustRightInd w:val="0"/>
        <w:spacing w:line="240" w:lineRule="exact"/>
        <w:ind w:left="2880" w:hanging="2880"/>
        <w:rPr>
          <w:rFonts w:asciiTheme="minorHAnsi" w:hAnsiTheme="minorHAnsi" w:cs="Arial"/>
        </w:rPr>
      </w:pPr>
    </w:p>
    <w:p w14:paraId="40DF676C" w14:textId="5E9F37D0" w:rsidR="005F0D6B" w:rsidRPr="005F0D6B" w:rsidRDefault="005F0D6B" w:rsidP="001B7D8A">
      <w:pPr>
        <w:widowControl w:val="0"/>
        <w:autoSpaceDE w:val="0"/>
        <w:autoSpaceDN w:val="0"/>
        <w:adjustRightInd w:val="0"/>
        <w:spacing w:line="240" w:lineRule="exact"/>
        <w:ind w:left="2880" w:hanging="2880"/>
        <w:rPr>
          <w:rFonts w:asciiTheme="minorHAnsi" w:hAnsiTheme="minorHAnsi" w:cs="Arial"/>
        </w:rPr>
      </w:pPr>
      <w:r w:rsidRPr="005F0D6B">
        <w:rPr>
          <w:rFonts w:asciiTheme="minorHAnsi" w:hAnsiTheme="minorHAnsi" w:cs="Arial"/>
          <w:b/>
          <w:bCs/>
        </w:rPr>
        <w:t xml:space="preserve">Contract: </w:t>
      </w:r>
      <w:r>
        <w:rPr>
          <w:rFonts w:asciiTheme="minorHAnsi" w:hAnsiTheme="minorHAnsi" w:cs="Arial"/>
          <w:b/>
          <w:bCs/>
        </w:rPr>
        <w:tab/>
      </w:r>
      <w:r>
        <w:rPr>
          <w:rFonts w:asciiTheme="minorHAnsi" w:hAnsiTheme="minorHAnsi" w:cs="Arial"/>
        </w:rPr>
        <w:t>Currently until July 2021 with possible extension</w:t>
      </w:r>
    </w:p>
    <w:p w14:paraId="088EE7E6" w14:textId="77777777" w:rsidR="009579F0" w:rsidRPr="0031217B" w:rsidRDefault="009579F0" w:rsidP="00943193">
      <w:pPr>
        <w:widowControl w:val="0"/>
        <w:autoSpaceDE w:val="0"/>
        <w:autoSpaceDN w:val="0"/>
        <w:adjustRightInd w:val="0"/>
        <w:spacing w:line="240" w:lineRule="exact"/>
        <w:rPr>
          <w:rFonts w:asciiTheme="minorHAnsi" w:hAnsiTheme="minorHAnsi" w:cs="Arial"/>
        </w:rPr>
      </w:pPr>
    </w:p>
    <w:p w14:paraId="088EE7E7" w14:textId="77777777" w:rsidR="00B1461C" w:rsidRPr="00D539FF" w:rsidRDefault="00B1461C" w:rsidP="00B1461C">
      <w:pPr>
        <w:rPr>
          <w:rFonts w:asciiTheme="minorHAnsi" w:hAnsiTheme="minorHAnsi" w:cs="Arial"/>
          <w:b/>
        </w:rPr>
      </w:pPr>
      <w:r w:rsidRPr="00D539FF">
        <w:rPr>
          <w:rFonts w:asciiTheme="minorHAnsi" w:hAnsiTheme="minorHAnsi" w:cs="Arial"/>
          <w:b/>
        </w:rPr>
        <w:t>Management Structure</w:t>
      </w:r>
    </w:p>
    <w:p w14:paraId="088EE7E8" w14:textId="59A42857" w:rsidR="007C0349" w:rsidRDefault="00B1461C" w:rsidP="00B1461C">
      <w:pPr>
        <w:rPr>
          <w:rFonts w:asciiTheme="minorHAnsi" w:hAnsiTheme="minorHAnsi" w:cs="Arial"/>
        </w:rPr>
      </w:pPr>
      <w:r w:rsidRPr="0031217B">
        <w:rPr>
          <w:rFonts w:asciiTheme="minorHAnsi" w:hAnsiTheme="minorHAnsi" w:cs="Arial"/>
        </w:rPr>
        <w:t>Mind in Tower Hamlets and Newham staff</w:t>
      </w:r>
      <w:r w:rsidR="001B7D8A" w:rsidRPr="0031217B">
        <w:rPr>
          <w:rFonts w:asciiTheme="minorHAnsi" w:hAnsiTheme="minorHAnsi" w:cs="Arial"/>
        </w:rPr>
        <w:t xml:space="preserve"> are accountable to the CEO</w:t>
      </w:r>
      <w:r w:rsidRPr="0031217B">
        <w:rPr>
          <w:rFonts w:asciiTheme="minorHAnsi" w:hAnsiTheme="minorHAnsi" w:cs="Arial"/>
        </w:rPr>
        <w:t xml:space="preserve">.  The </w:t>
      </w:r>
      <w:r w:rsidR="00064509">
        <w:rPr>
          <w:rFonts w:asciiTheme="minorHAnsi" w:hAnsiTheme="minorHAnsi" w:cs="Arial"/>
        </w:rPr>
        <w:t>Coordinator</w:t>
      </w:r>
      <w:r w:rsidRPr="0031217B">
        <w:rPr>
          <w:rFonts w:asciiTheme="minorHAnsi" w:hAnsiTheme="minorHAnsi" w:cs="Arial"/>
        </w:rPr>
        <w:t xml:space="preserve"> will be supervised by the </w:t>
      </w:r>
      <w:r w:rsidR="00387216">
        <w:rPr>
          <w:rFonts w:asciiTheme="minorHAnsi" w:hAnsiTheme="minorHAnsi" w:cs="Arial"/>
        </w:rPr>
        <w:t xml:space="preserve">Operational Director as well as </w:t>
      </w:r>
      <w:r w:rsidR="00064509">
        <w:rPr>
          <w:rFonts w:asciiTheme="minorHAnsi" w:hAnsiTheme="minorHAnsi" w:cs="Arial"/>
        </w:rPr>
        <w:t xml:space="preserve">access to Clinical </w:t>
      </w:r>
      <w:r w:rsidR="00387216">
        <w:rPr>
          <w:rFonts w:asciiTheme="minorHAnsi" w:hAnsiTheme="minorHAnsi" w:cs="Arial"/>
        </w:rPr>
        <w:t xml:space="preserve">supervision by an external </w:t>
      </w:r>
      <w:r w:rsidR="00064509">
        <w:rPr>
          <w:rFonts w:asciiTheme="minorHAnsi" w:hAnsiTheme="minorHAnsi" w:cs="Arial"/>
        </w:rPr>
        <w:t>s</w:t>
      </w:r>
      <w:r w:rsidR="00387216">
        <w:rPr>
          <w:rFonts w:asciiTheme="minorHAnsi" w:hAnsiTheme="minorHAnsi" w:cs="Arial"/>
        </w:rPr>
        <w:t xml:space="preserve">upervisor. </w:t>
      </w:r>
      <w:r w:rsidRPr="0031217B">
        <w:rPr>
          <w:rFonts w:asciiTheme="minorHAnsi" w:hAnsiTheme="minorHAnsi" w:cs="Arial"/>
        </w:rPr>
        <w:t xml:space="preserve"> </w:t>
      </w:r>
      <w:r w:rsidR="00E917EA">
        <w:rPr>
          <w:rFonts w:asciiTheme="minorHAnsi" w:hAnsiTheme="minorHAnsi" w:cs="Arial"/>
        </w:rPr>
        <w:t xml:space="preserve">The Coordinator will have direct line management responsibility for </w:t>
      </w:r>
      <w:r w:rsidR="009C50A1">
        <w:rPr>
          <w:rFonts w:asciiTheme="minorHAnsi" w:hAnsiTheme="minorHAnsi" w:cs="Arial"/>
        </w:rPr>
        <w:t>a team of</w:t>
      </w:r>
      <w:r w:rsidR="00812FA6">
        <w:rPr>
          <w:rFonts w:asciiTheme="minorHAnsi" w:hAnsiTheme="minorHAnsi" w:cs="Arial"/>
        </w:rPr>
        <w:t xml:space="preserve"> </w:t>
      </w:r>
      <w:r w:rsidR="00954B8A">
        <w:rPr>
          <w:rFonts w:asciiTheme="minorHAnsi" w:hAnsiTheme="minorHAnsi" w:cs="Arial"/>
        </w:rPr>
        <w:t>P</w:t>
      </w:r>
      <w:r w:rsidR="00812FA6">
        <w:rPr>
          <w:rFonts w:asciiTheme="minorHAnsi" w:hAnsiTheme="minorHAnsi" w:cs="Arial"/>
        </w:rPr>
        <w:t xml:space="preserve">aid and </w:t>
      </w:r>
      <w:r w:rsidR="00A15D4C">
        <w:rPr>
          <w:rFonts w:asciiTheme="minorHAnsi" w:hAnsiTheme="minorHAnsi" w:cs="Arial"/>
        </w:rPr>
        <w:t>Volunteer Counsellors,</w:t>
      </w:r>
      <w:r w:rsidR="00EE070A">
        <w:rPr>
          <w:rFonts w:asciiTheme="minorHAnsi" w:hAnsiTheme="minorHAnsi" w:cs="Arial"/>
        </w:rPr>
        <w:t xml:space="preserve"> </w:t>
      </w:r>
      <w:r w:rsidR="00954B8A">
        <w:rPr>
          <w:rFonts w:asciiTheme="minorHAnsi" w:hAnsiTheme="minorHAnsi" w:cs="Arial"/>
        </w:rPr>
        <w:t xml:space="preserve">part-time administrator </w:t>
      </w:r>
      <w:r w:rsidR="00EE070A">
        <w:rPr>
          <w:rFonts w:asciiTheme="minorHAnsi" w:hAnsiTheme="minorHAnsi" w:cs="Arial"/>
        </w:rPr>
        <w:t>as well as oversight of Clinical Supervisors.</w:t>
      </w:r>
    </w:p>
    <w:p w14:paraId="088EE7E9" w14:textId="77777777" w:rsidR="00387216" w:rsidRDefault="00387216" w:rsidP="00B1461C">
      <w:pPr>
        <w:rPr>
          <w:rFonts w:asciiTheme="minorHAnsi" w:hAnsiTheme="minorHAnsi" w:cs="Arial"/>
        </w:rPr>
      </w:pPr>
    </w:p>
    <w:p w14:paraId="088EE7EA" w14:textId="77777777" w:rsidR="00D539FF" w:rsidRDefault="00D539FF" w:rsidP="00B1461C">
      <w:pPr>
        <w:rPr>
          <w:rFonts w:asciiTheme="minorHAnsi" w:hAnsiTheme="minorHAnsi" w:cs="Arial"/>
          <w:b/>
        </w:rPr>
      </w:pPr>
      <w:r w:rsidRPr="00D539FF">
        <w:rPr>
          <w:rFonts w:asciiTheme="minorHAnsi" w:hAnsiTheme="minorHAnsi" w:cs="Arial"/>
          <w:b/>
        </w:rPr>
        <w:t xml:space="preserve">Overall purpose of the post </w:t>
      </w:r>
    </w:p>
    <w:p w14:paraId="16843713" w14:textId="16E2D79A" w:rsidR="00926C55" w:rsidRDefault="007C0349" w:rsidP="005756C4">
      <w:pPr>
        <w:rPr>
          <w:rFonts w:asciiTheme="minorHAnsi" w:hAnsiTheme="minorHAnsi" w:cs="Arial"/>
        </w:rPr>
      </w:pPr>
      <w:r w:rsidRPr="00926C55">
        <w:rPr>
          <w:rFonts w:asciiTheme="minorHAnsi" w:hAnsiTheme="minorHAnsi" w:cs="Arial"/>
        </w:rPr>
        <w:t xml:space="preserve">To </w:t>
      </w:r>
      <w:r w:rsidR="00354114" w:rsidRPr="00926C55">
        <w:rPr>
          <w:rFonts w:asciiTheme="minorHAnsi" w:hAnsiTheme="minorHAnsi" w:cs="Arial"/>
        </w:rPr>
        <w:t xml:space="preserve">be responsible </w:t>
      </w:r>
      <w:r w:rsidR="00BF7EFD" w:rsidRPr="00926C55">
        <w:rPr>
          <w:rFonts w:asciiTheme="minorHAnsi" w:hAnsiTheme="minorHAnsi" w:cs="Arial"/>
        </w:rPr>
        <w:t xml:space="preserve">for </w:t>
      </w:r>
      <w:r w:rsidR="009A6B23" w:rsidRPr="00926C55">
        <w:rPr>
          <w:rFonts w:asciiTheme="minorHAnsi" w:hAnsiTheme="minorHAnsi" w:cs="Arial"/>
        </w:rPr>
        <w:t>project coordination</w:t>
      </w:r>
      <w:r w:rsidR="00B65F9B" w:rsidRPr="00926C55">
        <w:rPr>
          <w:rFonts w:asciiTheme="minorHAnsi" w:hAnsiTheme="minorHAnsi" w:cs="Arial"/>
        </w:rPr>
        <w:t xml:space="preserve"> </w:t>
      </w:r>
      <w:r w:rsidRPr="00926C55">
        <w:rPr>
          <w:rFonts w:asciiTheme="minorHAnsi" w:hAnsiTheme="minorHAnsi" w:cs="Arial"/>
        </w:rPr>
        <w:t xml:space="preserve">and </w:t>
      </w:r>
      <w:r w:rsidR="00BF7EFD" w:rsidRPr="00926C55">
        <w:rPr>
          <w:rFonts w:asciiTheme="minorHAnsi" w:hAnsiTheme="minorHAnsi" w:cs="Arial"/>
        </w:rPr>
        <w:t xml:space="preserve">manage </w:t>
      </w:r>
      <w:r w:rsidRPr="00926C55">
        <w:rPr>
          <w:rFonts w:asciiTheme="minorHAnsi" w:hAnsiTheme="minorHAnsi" w:cs="Arial"/>
        </w:rPr>
        <w:t>deliver</w:t>
      </w:r>
      <w:r w:rsidR="00BF7EFD" w:rsidRPr="00926C55">
        <w:rPr>
          <w:rFonts w:asciiTheme="minorHAnsi" w:hAnsiTheme="minorHAnsi" w:cs="Arial"/>
        </w:rPr>
        <w:t>y of the</w:t>
      </w:r>
      <w:r w:rsidRPr="00926C55">
        <w:rPr>
          <w:rFonts w:asciiTheme="minorHAnsi" w:hAnsiTheme="minorHAnsi" w:cs="Arial"/>
        </w:rPr>
        <w:t xml:space="preserve"> Newham Bereavement Service</w:t>
      </w:r>
      <w:r w:rsidR="00E917EA" w:rsidRPr="00926C55">
        <w:rPr>
          <w:rFonts w:asciiTheme="minorHAnsi" w:hAnsiTheme="minorHAnsi" w:cs="Arial"/>
        </w:rPr>
        <w:t xml:space="preserve"> (NBS)</w:t>
      </w:r>
      <w:r w:rsidRPr="00926C55">
        <w:rPr>
          <w:rFonts w:asciiTheme="minorHAnsi" w:hAnsiTheme="minorHAnsi" w:cs="Arial"/>
        </w:rPr>
        <w:t xml:space="preserve"> in line with the Service Level Agreement.  </w:t>
      </w:r>
      <w:r w:rsidR="005756C4">
        <w:rPr>
          <w:rFonts w:asciiTheme="minorHAnsi" w:hAnsiTheme="minorHAnsi" w:cs="Arial"/>
        </w:rPr>
        <w:t>T</w:t>
      </w:r>
      <w:r w:rsidRPr="00926C55">
        <w:rPr>
          <w:rFonts w:asciiTheme="minorHAnsi" w:hAnsiTheme="minorHAnsi" w:cs="Arial"/>
        </w:rPr>
        <w:t xml:space="preserve">he service </w:t>
      </w:r>
      <w:r w:rsidR="00BF7EFD" w:rsidRPr="00926C55">
        <w:rPr>
          <w:rFonts w:asciiTheme="minorHAnsi" w:hAnsiTheme="minorHAnsi" w:cs="Arial"/>
        </w:rPr>
        <w:t xml:space="preserve">currently </w:t>
      </w:r>
      <w:r w:rsidRPr="00926C55">
        <w:rPr>
          <w:rFonts w:asciiTheme="minorHAnsi" w:hAnsiTheme="minorHAnsi" w:cs="Arial"/>
        </w:rPr>
        <w:t>includes:</w:t>
      </w:r>
    </w:p>
    <w:p w14:paraId="1775FDFF" w14:textId="77777777" w:rsidR="005C50CD" w:rsidRPr="005756C4" w:rsidRDefault="005C50CD" w:rsidP="005756C4">
      <w:pPr>
        <w:rPr>
          <w:rFonts w:asciiTheme="minorHAnsi" w:hAnsiTheme="minorHAnsi" w:cs="Arial"/>
        </w:rPr>
      </w:pPr>
    </w:p>
    <w:p w14:paraId="5C83DEC5" w14:textId="77777777" w:rsidR="00926C55" w:rsidRDefault="007C0349" w:rsidP="00926C55">
      <w:pPr>
        <w:rPr>
          <w:rFonts w:asciiTheme="minorHAnsi" w:hAnsiTheme="minorHAnsi" w:cs="Arial"/>
        </w:rPr>
      </w:pPr>
      <w:r>
        <w:rPr>
          <w:noProof/>
          <w:lang w:val="en-GB" w:eastAsia="en-GB"/>
        </w:rPr>
        <w:drawing>
          <wp:inline distT="0" distB="0" distL="0" distR="0" wp14:anchorId="088EE8A3" wp14:editId="328441F3">
            <wp:extent cx="5716988" cy="2043485"/>
            <wp:effectExtent l="38100" t="0" r="1714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8B322C8" w14:textId="77777777" w:rsidR="00926C55" w:rsidRDefault="00926C55" w:rsidP="00926C55">
      <w:pPr>
        <w:rPr>
          <w:rFonts w:asciiTheme="minorHAnsi" w:hAnsiTheme="minorHAnsi" w:cs="Arial"/>
        </w:rPr>
      </w:pPr>
    </w:p>
    <w:p w14:paraId="6BDA0D0A" w14:textId="77777777" w:rsidR="00012FBB" w:rsidRDefault="00012FBB" w:rsidP="00926C55">
      <w:pPr>
        <w:rPr>
          <w:rFonts w:asciiTheme="minorHAnsi" w:hAnsiTheme="minorHAnsi" w:cs="Arial"/>
        </w:rPr>
      </w:pPr>
    </w:p>
    <w:p w14:paraId="54944BF4" w14:textId="2D517750" w:rsidR="00012FBB" w:rsidRPr="00511BF8" w:rsidRDefault="00012FBB" w:rsidP="00511BF8">
      <w:pPr>
        <w:pStyle w:val="ListParagraph"/>
        <w:widowControl w:val="0"/>
        <w:numPr>
          <w:ilvl w:val="0"/>
          <w:numId w:val="27"/>
        </w:numPr>
        <w:autoSpaceDE w:val="0"/>
        <w:autoSpaceDN w:val="0"/>
        <w:adjustRightInd w:val="0"/>
        <w:spacing w:line="240" w:lineRule="exact"/>
        <w:rPr>
          <w:rFonts w:asciiTheme="minorHAnsi" w:hAnsiTheme="minorHAnsi" w:cs="Arial"/>
          <w:b/>
          <w:u w:val="single"/>
        </w:rPr>
      </w:pPr>
      <w:r w:rsidRPr="00511BF8">
        <w:rPr>
          <w:rFonts w:asciiTheme="minorHAnsi" w:hAnsiTheme="minorHAnsi" w:cs="Arial"/>
          <w:b/>
          <w:u w:val="single"/>
        </w:rPr>
        <w:t xml:space="preserve">Main tasks </w:t>
      </w:r>
      <w:r w:rsidR="00821624" w:rsidRPr="00511BF8">
        <w:rPr>
          <w:rFonts w:asciiTheme="minorHAnsi" w:hAnsiTheme="minorHAnsi" w:cs="Arial"/>
          <w:b/>
          <w:u w:val="single"/>
        </w:rPr>
        <w:t>– Management and Coordination of the Newham Bereavement Service</w:t>
      </w:r>
    </w:p>
    <w:p w14:paraId="7226C659" w14:textId="77777777" w:rsidR="00012FBB" w:rsidRDefault="00012FBB" w:rsidP="00926C55">
      <w:pPr>
        <w:rPr>
          <w:rFonts w:asciiTheme="minorHAnsi" w:hAnsiTheme="minorHAnsi" w:cs="Arial"/>
        </w:rPr>
      </w:pPr>
    </w:p>
    <w:p w14:paraId="088EE7EF" w14:textId="4818C4B6" w:rsidR="00D96500" w:rsidRDefault="007C0349" w:rsidP="001D673A">
      <w:pPr>
        <w:pStyle w:val="ListParagraph"/>
        <w:numPr>
          <w:ilvl w:val="0"/>
          <w:numId w:val="24"/>
        </w:numPr>
        <w:rPr>
          <w:rFonts w:asciiTheme="minorHAnsi" w:hAnsiTheme="minorHAnsi" w:cs="Arial"/>
        </w:rPr>
      </w:pPr>
      <w:r w:rsidRPr="001D673A">
        <w:rPr>
          <w:rFonts w:asciiTheme="minorHAnsi" w:hAnsiTheme="minorHAnsi" w:cs="Arial"/>
        </w:rPr>
        <w:t>In</w:t>
      </w:r>
      <w:r w:rsidR="00387216" w:rsidRPr="001D673A">
        <w:rPr>
          <w:rFonts w:asciiTheme="minorHAnsi" w:hAnsiTheme="minorHAnsi" w:cs="Arial"/>
        </w:rPr>
        <w:t xml:space="preserve"> conjunction with the Operational </w:t>
      </w:r>
      <w:r w:rsidRPr="001D673A">
        <w:rPr>
          <w:rFonts w:asciiTheme="minorHAnsi" w:hAnsiTheme="minorHAnsi" w:cs="Arial"/>
        </w:rPr>
        <w:t>Director and CEO support the development of the service in line with the service level agreement</w:t>
      </w:r>
      <w:r w:rsidR="00064509" w:rsidRPr="001D673A">
        <w:rPr>
          <w:rFonts w:asciiTheme="minorHAnsi" w:hAnsiTheme="minorHAnsi" w:cs="Arial"/>
        </w:rPr>
        <w:t>, BACP quality standards</w:t>
      </w:r>
      <w:r w:rsidRPr="001D673A">
        <w:rPr>
          <w:rFonts w:asciiTheme="minorHAnsi" w:hAnsiTheme="minorHAnsi" w:cs="Arial"/>
        </w:rPr>
        <w:t xml:space="preserve"> and National Bereavement Care Standards developed by Cruse</w:t>
      </w:r>
      <w:r w:rsidR="00C02E6E" w:rsidRPr="001D673A">
        <w:rPr>
          <w:rFonts w:asciiTheme="minorHAnsi" w:hAnsiTheme="minorHAnsi" w:cs="Arial"/>
        </w:rPr>
        <w:t>.</w:t>
      </w:r>
      <w:r w:rsidR="00B46AA3" w:rsidRPr="001D673A">
        <w:rPr>
          <w:rFonts w:asciiTheme="minorHAnsi" w:hAnsiTheme="minorHAnsi" w:cs="Arial"/>
        </w:rPr>
        <w:t xml:space="preserve"> </w:t>
      </w:r>
      <w:r w:rsidRPr="001D673A">
        <w:rPr>
          <w:rFonts w:asciiTheme="minorHAnsi" w:hAnsiTheme="minorHAnsi" w:cs="Arial"/>
        </w:rPr>
        <w:t xml:space="preserve">The standards can be found: </w:t>
      </w:r>
      <w:hyperlink r:id="rId17" w:history="1">
        <w:r w:rsidRPr="001D673A">
          <w:rPr>
            <w:rStyle w:val="Hyperlink"/>
            <w:rFonts w:asciiTheme="minorHAnsi" w:hAnsiTheme="minorHAnsi" w:cs="Arial"/>
          </w:rPr>
          <w:t>http://www.cruse.org.uk/bcss?gclid=CLO_6Pvm-9ICFaUW0wodCskJVw</w:t>
        </w:r>
      </w:hyperlink>
      <w:r w:rsidRPr="001D673A">
        <w:rPr>
          <w:rFonts w:asciiTheme="minorHAnsi" w:hAnsiTheme="minorHAnsi" w:cs="Arial"/>
        </w:rPr>
        <w:t xml:space="preserve"> </w:t>
      </w:r>
    </w:p>
    <w:p w14:paraId="793F620A" w14:textId="77777777" w:rsidR="00366471" w:rsidRDefault="00366471" w:rsidP="00366471">
      <w:pPr>
        <w:pStyle w:val="ListParagraph"/>
        <w:ind w:left="420"/>
        <w:rPr>
          <w:rFonts w:asciiTheme="minorHAnsi" w:hAnsiTheme="minorHAnsi" w:cs="Arial"/>
        </w:rPr>
      </w:pPr>
    </w:p>
    <w:p w14:paraId="6CD1CFAB" w14:textId="2E9C6BD2" w:rsidR="00366471" w:rsidRPr="001D673A" w:rsidRDefault="00DC5A76" w:rsidP="001D673A">
      <w:pPr>
        <w:pStyle w:val="ListParagraph"/>
        <w:numPr>
          <w:ilvl w:val="0"/>
          <w:numId w:val="24"/>
        </w:numPr>
        <w:rPr>
          <w:rFonts w:asciiTheme="minorHAnsi" w:hAnsiTheme="minorHAnsi" w:cs="Arial"/>
        </w:rPr>
      </w:pPr>
      <w:r>
        <w:rPr>
          <w:rFonts w:asciiTheme="minorHAnsi" w:hAnsiTheme="minorHAnsi" w:cs="Arial"/>
        </w:rPr>
        <w:t xml:space="preserve">Provide </w:t>
      </w:r>
      <w:r w:rsidR="00366471">
        <w:rPr>
          <w:rFonts w:asciiTheme="minorHAnsi" w:hAnsiTheme="minorHAnsi" w:cs="Arial"/>
        </w:rPr>
        <w:t>good induction</w:t>
      </w:r>
      <w:r w:rsidR="00740229">
        <w:rPr>
          <w:rFonts w:asciiTheme="minorHAnsi" w:hAnsiTheme="minorHAnsi" w:cs="Arial"/>
        </w:rPr>
        <w:t xml:space="preserve">, </w:t>
      </w:r>
      <w:r w:rsidR="00366471">
        <w:rPr>
          <w:rFonts w:asciiTheme="minorHAnsi" w:hAnsiTheme="minorHAnsi" w:cs="Arial"/>
        </w:rPr>
        <w:t xml:space="preserve">training </w:t>
      </w:r>
      <w:r w:rsidR="00740229">
        <w:rPr>
          <w:rFonts w:asciiTheme="minorHAnsi" w:hAnsiTheme="minorHAnsi" w:cs="Arial"/>
        </w:rPr>
        <w:t xml:space="preserve">and support </w:t>
      </w:r>
      <w:r>
        <w:rPr>
          <w:rFonts w:asciiTheme="minorHAnsi" w:hAnsiTheme="minorHAnsi" w:cs="Arial"/>
        </w:rPr>
        <w:t xml:space="preserve">to </w:t>
      </w:r>
      <w:r w:rsidR="00055674">
        <w:rPr>
          <w:rFonts w:asciiTheme="minorHAnsi" w:hAnsiTheme="minorHAnsi" w:cs="Arial"/>
        </w:rPr>
        <w:t xml:space="preserve">staff to </w:t>
      </w:r>
      <w:r>
        <w:rPr>
          <w:rFonts w:asciiTheme="minorHAnsi" w:hAnsiTheme="minorHAnsi" w:cs="Arial"/>
        </w:rPr>
        <w:t xml:space="preserve">enable </w:t>
      </w:r>
      <w:r w:rsidR="00055674">
        <w:rPr>
          <w:rFonts w:asciiTheme="minorHAnsi" w:hAnsiTheme="minorHAnsi" w:cs="Arial"/>
        </w:rPr>
        <w:t xml:space="preserve">excellent </w:t>
      </w:r>
      <w:r>
        <w:rPr>
          <w:rFonts w:asciiTheme="minorHAnsi" w:hAnsiTheme="minorHAnsi" w:cs="Arial"/>
        </w:rPr>
        <w:t>deliver</w:t>
      </w:r>
      <w:r w:rsidR="00055674">
        <w:rPr>
          <w:rFonts w:asciiTheme="minorHAnsi" w:hAnsiTheme="minorHAnsi" w:cs="Arial"/>
        </w:rPr>
        <w:t>y</w:t>
      </w:r>
      <w:r>
        <w:rPr>
          <w:rFonts w:asciiTheme="minorHAnsi" w:hAnsiTheme="minorHAnsi" w:cs="Arial"/>
        </w:rPr>
        <w:t xml:space="preserve"> </w:t>
      </w:r>
      <w:r w:rsidR="00061CBF">
        <w:rPr>
          <w:rFonts w:asciiTheme="minorHAnsi" w:hAnsiTheme="minorHAnsi" w:cs="Arial"/>
        </w:rPr>
        <w:t xml:space="preserve">against </w:t>
      </w:r>
      <w:r w:rsidR="00055674">
        <w:rPr>
          <w:rFonts w:asciiTheme="minorHAnsi" w:hAnsiTheme="minorHAnsi" w:cs="Arial"/>
        </w:rPr>
        <w:t xml:space="preserve">their area of activity, proper use and application </w:t>
      </w:r>
      <w:r w:rsidR="00061CBF">
        <w:rPr>
          <w:rFonts w:asciiTheme="minorHAnsi" w:hAnsiTheme="minorHAnsi" w:cs="Arial"/>
        </w:rPr>
        <w:t>of the ‘Views’ client database system</w:t>
      </w:r>
      <w:r w:rsidR="00055674">
        <w:rPr>
          <w:rFonts w:asciiTheme="minorHAnsi" w:hAnsiTheme="minorHAnsi" w:cs="Arial"/>
        </w:rPr>
        <w:t xml:space="preserve"> as well as maintaining required CPD standards.</w:t>
      </w:r>
    </w:p>
    <w:p w14:paraId="1471F36F" w14:textId="72949741" w:rsidR="00B46AA3" w:rsidRDefault="00B46AA3" w:rsidP="001D673A">
      <w:pPr>
        <w:rPr>
          <w:rFonts w:asciiTheme="minorHAnsi" w:hAnsiTheme="minorHAnsi" w:cs="Arial"/>
          <w:u w:val="single"/>
        </w:rPr>
      </w:pPr>
    </w:p>
    <w:p w14:paraId="088EE7F0" w14:textId="378E293D" w:rsidR="007C0349" w:rsidRPr="001D673A" w:rsidRDefault="00717E32" w:rsidP="001D673A">
      <w:pPr>
        <w:pStyle w:val="ListParagraph"/>
        <w:numPr>
          <w:ilvl w:val="0"/>
          <w:numId w:val="24"/>
        </w:numPr>
        <w:jc w:val="both"/>
        <w:rPr>
          <w:rFonts w:asciiTheme="minorHAnsi" w:hAnsiTheme="minorHAnsi" w:cs="Arial"/>
        </w:rPr>
      </w:pPr>
      <w:r>
        <w:rPr>
          <w:rFonts w:asciiTheme="minorHAnsi" w:hAnsiTheme="minorHAnsi" w:cs="Arial"/>
        </w:rPr>
        <w:t xml:space="preserve">With </w:t>
      </w:r>
      <w:r w:rsidR="00AF3E33">
        <w:rPr>
          <w:rFonts w:asciiTheme="minorHAnsi" w:hAnsiTheme="minorHAnsi" w:cs="Arial"/>
        </w:rPr>
        <w:t>admin support, th</w:t>
      </w:r>
      <w:r w:rsidR="00B46AA3" w:rsidRPr="001D673A">
        <w:rPr>
          <w:rFonts w:asciiTheme="minorHAnsi" w:hAnsiTheme="minorHAnsi" w:cs="Arial"/>
        </w:rPr>
        <w:t xml:space="preserve">e </w:t>
      </w:r>
      <w:r w:rsidR="00B13CF0">
        <w:rPr>
          <w:rFonts w:asciiTheme="minorHAnsi" w:hAnsiTheme="minorHAnsi" w:cs="Arial"/>
        </w:rPr>
        <w:t>Coordinator</w:t>
      </w:r>
      <w:r w:rsidR="00B46AA3" w:rsidRPr="001D673A">
        <w:rPr>
          <w:rFonts w:asciiTheme="minorHAnsi" w:hAnsiTheme="minorHAnsi" w:cs="Arial"/>
        </w:rPr>
        <w:t xml:space="preserve"> will receive all referrals to the service</w:t>
      </w:r>
      <w:r w:rsidR="00F30FE3" w:rsidRPr="001D673A">
        <w:rPr>
          <w:rFonts w:asciiTheme="minorHAnsi" w:hAnsiTheme="minorHAnsi" w:cs="Arial"/>
        </w:rPr>
        <w:t>, ensuring effective registration and assessment before allocating to respective service strand</w:t>
      </w:r>
      <w:r w:rsidR="00F90ADD">
        <w:rPr>
          <w:rFonts w:asciiTheme="minorHAnsi" w:hAnsiTheme="minorHAnsi" w:cs="Arial"/>
        </w:rPr>
        <w:t xml:space="preserve">, therapist </w:t>
      </w:r>
      <w:r w:rsidR="009152E2" w:rsidRPr="001D673A">
        <w:rPr>
          <w:rFonts w:asciiTheme="minorHAnsi" w:hAnsiTheme="minorHAnsi" w:cs="Arial"/>
        </w:rPr>
        <w:t xml:space="preserve">or signposting to other services. </w:t>
      </w:r>
    </w:p>
    <w:p w14:paraId="784FE94F" w14:textId="2666A7F1" w:rsidR="00012FBB" w:rsidRDefault="00012FBB" w:rsidP="001D673A">
      <w:pPr>
        <w:jc w:val="both"/>
        <w:rPr>
          <w:rFonts w:asciiTheme="minorHAnsi" w:hAnsiTheme="minorHAnsi" w:cs="Arial"/>
        </w:rPr>
      </w:pPr>
    </w:p>
    <w:p w14:paraId="4D1FF3DE" w14:textId="2C4EAE70" w:rsidR="00036918" w:rsidRPr="001D673A" w:rsidRDefault="00012FBB" w:rsidP="001D673A">
      <w:pPr>
        <w:pStyle w:val="ListParagraph"/>
        <w:numPr>
          <w:ilvl w:val="0"/>
          <w:numId w:val="24"/>
        </w:numPr>
        <w:jc w:val="both"/>
        <w:rPr>
          <w:rFonts w:asciiTheme="minorHAnsi" w:hAnsiTheme="minorHAnsi" w:cs="Arial"/>
        </w:rPr>
      </w:pPr>
      <w:r w:rsidRPr="001D673A">
        <w:rPr>
          <w:rFonts w:asciiTheme="minorHAnsi" w:hAnsiTheme="minorHAnsi" w:cs="Arial"/>
        </w:rPr>
        <w:t xml:space="preserve">Ensure that </w:t>
      </w:r>
      <w:r w:rsidR="00A54943" w:rsidRPr="001D673A">
        <w:rPr>
          <w:rFonts w:asciiTheme="minorHAnsi" w:hAnsiTheme="minorHAnsi" w:cs="Arial"/>
        </w:rPr>
        <w:t>each service strand is operating to full capacity and able to deliver against the agreed KPI’s</w:t>
      </w:r>
      <w:r w:rsidR="00F90ADD">
        <w:rPr>
          <w:rFonts w:asciiTheme="minorHAnsi" w:hAnsiTheme="minorHAnsi" w:cs="Arial"/>
        </w:rPr>
        <w:t>, recruiting to roles as necessary.</w:t>
      </w:r>
    </w:p>
    <w:p w14:paraId="22985D3D" w14:textId="77777777" w:rsidR="00A320E1" w:rsidRPr="00A320E1" w:rsidRDefault="00A320E1" w:rsidP="001D673A">
      <w:pPr>
        <w:pStyle w:val="ListParagraph"/>
        <w:rPr>
          <w:rFonts w:asciiTheme="minorHAnsi" w:hAnsiTheme="minorHAnsi" w:cs="Arial"/>
        </w:rPr>
      </w:pPr>
    </w:p>
    <w:p w14:paraId="26E10C0F" w14:textId="5CA3F3EB" w:rsidR="00A320E1" w:rsidRPr="001D673A" w:rsidRDefault="00AD0609" w:rsidP="001D673A">
      <w:pPr>
        <w:pStyle w:val="ListParagraph"/>
        <w:numPr>
          <w:ilvl w:val="0"/>
          <w:numId w:val="24"/>
        </w:numPr>
        <w:jc w:val="both"/>
        <w:rPr>
          <w:rFonts w:asciiTheme="minorHAnsi" w:hAnsiTheme="minorHAnsi" w:cs="Arial"/>
        </w:rPr>
      </w:pPr>
      <w:r w:rsidRPr="001D673A">
        <w:rPr>
          <w:rFonts w:asciiTheme="minorHAnsi" w:hAnsiTheme="minorHAnsi" w:cs="Arial"/>
        </w:rPr>
        <w:t xml:space="preserve">Ensure good evaluation of the service and monitor completion </w:t>
      </w:r>
      <w:r w:rsidR="003E5BB4" w:rsidRPr="001D673A">
        <w:rPr>
          <w:rFonts w:asciiTheme="minorHAnsi" w:hAnsiTheme="minorHAnsi" w:cs="Arial"/>
        </w:rPr>
        <w:t>levels</w:t>
      </w:r>
    </w:p>
    <w:p w14:paraId="5DDB796B" w14:textId="77777777" w:rsidR="00036918" w:rsidRPr="00036918" w:rsidRDefault="00036918" w:rsidP="001D673A">
      <w:pPr>
        <w:pStyle w:val="ListParagraph"/>
        <w:rPr>
          <w:rFonts w:asciiTheme="minorHAnsi" w:hAnsiTheme="minorHAnsi" w:cs="Arial"/>
        </w:rPr>
      </w:pPr>
    </w:p>
    <w:p w14:paraId="068661F2" w14:textId="4F1A91D8" w:rsidR="00036918" w:rsidRPr="001D673A" w:rsidRDefault="00036918" w:rsidP="001D673A">
      <w:pPr>
        <w:pStyle w:val="ListParagraph"/>
        <w:numPr>
          <w:ilvl w:val="0"/>
          <w:numId w:val="24"/>
        </w:numPr>
        <w:jc w:val="both"/>
        <w:rPr>
          <w:rFonts w:asciiTheme="minorHAnsi" w:hAnsiTheme="minorHAnsi" w:cs="Arial"/>
        </w:rPr>
      </w:pPr>
      <w:r w:rsidRPr="001D673A">
        <w:rPr>
          <w:rFonts w:asciiTheme="minorHAnsi" w:hAnsiTheme="minorHAnsi" w:cs="Arial"/>
        </w:rPr>
        <w:t>Ensure effective promotion, including any outreach and presentations</w:t>
      </w:r>
    </w:p>
    <w:p w14:paraId="6C68452C" w14:textId="77777777" w:rsidR="00036918" w:rsidRPr="00036918" w:rsidRDefault="00036918" w:rsidP="001D673A">
      <w:pPr>
        <w:pStyle w:val="ListParagraph"/>
        <w:rPr>
          <w:rFonts w:asciiTheme="minorHAnsi" w:hAnsiTheme="minorHAnsi" w:cs="Arial"/>
        </w:rPr>
      </w:pPr>
    </w:p>
    <w:p w14:paraId="4B4589AA" w14:textId="56E068AE" w:rsidR="00012FBB" w:rsidRPr="001D673A" w:rsidRDefault="0034322E" w:rsidP="001D673A">
      <w:pPr>
        <w:pStyle w:val="ListParagraph"/>
        <w:numPr>
          <w:ilvl w:val="0"/>
          <w:numId w:val="24"/>
        </w:numPr>
        <w:jc w:val="both"/>
        <w:rPr>
          <w:rFonts w:asciiTheme="minorHAnsi" w:hAnsiTheme="minorHAnsi" w:cs="Arial"/>
        </w:rPr>
      </w:pPr>
      <w:r w:rsidRPr="001D673A">
        <w:rPr>
          <w:rFonts w:asciiTheme="minorHAnsi" w:hAnsiTheme="minorHAnsi" w:cs="Arial"/>
        </w:rPr>
        <w:t>In</w:t>
      </w:r>
      <w:r w:rsidR="00FE5053" w:rsidRPr="001D673A">
        <w:rPr>
          <w:rFonts w:asciiTheme="minorHAnsi" w:hAnsiTheme="minorHAnsi" w:cs="Arial"/>
        </w:rPr>
        <w:t xml:space="preserve"> </w:t>
      </w:r>
      <w:r w:rsidRPr="001D673A">
        <w:rPr>
          <w:rFonts w:asciiTheme="minorHAnsi" w:hAnsiTheme="minorHAnsi" w:cs="Arial"/>
        </w:rPr>
        <w:t>conjunction with the Operational Director support the production of quart</w:t>
      </w:r>
      <w:r w:rsidR="00FE5053" w:rsidRPr="001D673A">
        <w:rPr>
          <w:rFonts w:asciiTheme="minorHAnsi" w:hAnsiTheme="minorHAnsi" w:cs="Arial"/>
        </w:rPr>
        <w:t xml:space="preserve">erly monitoring reports </w:t>
      </w:r>
      <w:r w:rsidR="00A54943" w:rsidRPr="001D673A">
        <w:rPr>
          <w:rFonts w:asciiTheme="minorHAnsi" w:hAnsiTheme="minorHAnsi" w:cs="Arial"/>
        </w:rPr>
        <w:t xml:space="preserve"> </w:t>
      </w:r>
    </w:p>
    <w:p w14:paraId="088EE7F1" w14:textId="77777777" w:rsidR="007C0349" w:rsidRPr="007C0349" w:rsidRDefault="007C0349" w:rsidP="007C0349">
      <w:pPr>
        <w:widowControl w:val="0"/>
        <w:autoSpaceDE w:val="0"/>
        <w:autoSpaceDN w:val="0"/>
        <w:adjustRightInd w:val="0"/>
        <w:spacing w:line="288" w:lineRule="exact"/>
        <w:ind w:left="720"/>
        <w:rPr>
          <w:rFonts w:asciiTheme="minorHAnsi" w:hAnsiTheme="minorHAnsi" w:cs="Arial"/>
        </w:rPr>
      </w:pPr>
    </w:p>
    <w:p w14:paraId="088EE7F3" w14:textId="405D49A7" w:rsidR="00104311" w:rsidRDefault="00A320E1" w:rsidP="00104311">
      <w:pPr>
        <w:widowControl w:val="0"/>
        <w:autoSpaceDE w:val="0"/>
        <w:autoSpaceDN w:val="0"/>
        <w:adjustRightInd w:val="0"/>
        <w:spacing w:line="240" w:lineRule="exact"/>
        <w:rPr>
          <w:rFonts w:asciiTheme="minorHAnsi" w:hAnsiTheme="minorHAnsi" w:cs="Arial"/>
          <w:b/>
          <w:u w:val="single"/>
        </w:rPr>
      </w:pPr>
      <w:r w:rsidRPr="00A320E1">
        <w:rPr>
          <w:rFonts w:asciiTheme="minorHAnsi" w:hAnsiTheme="minorHAnsi" w:cs="Arial"/>
          <w:b/>
          <w:u w:val="single"/>
        </w:rPr>
        <w:t>Activities relating to each service strand</w:t>
      </w:r>
    </w:p>
    <w:p w14:paraId="55DF6EA6" w14:textId="77777777" w:rsidR="00A320E1" w:rsidRPr="00A320E1" w:rsidRDefault="00A320E1" w:rsidP="00104311">
      <w:pPr>
        <w:widowControl w:val="0"/>
        <w:autoSpaceDE w:val="0"/>
        <w:autoSpaceDN w:val="0"/>
        <w:adjustRightInd w:val="0"/>
        <w:spacing w:line="240" w:lineRule="exact"/>
        <w:rPr>
          <w:rFonts w:asciiTheme="minorHAnsi" w:hAnsiTheme="minorHAnsi" w:cs="Arial"/>
          <w:b/>
          <w:u w:val="single"/>
        </w:rPr>
      </w:pPr>
    </w:p>
    <w:p w14:paraId="088EE7F4" w14:textId="5E4E9341" w:rsidR="00C82B2A" w:rsidRPr="008462A3" w:rsidRDefault="008462A3" w:rsidP="00104311">
      <w:pPr>
        <w:widowControl w:val="0"/>
        <w:autoSpaceDE w:val="0"/>
        <w:autoSpaceDN w:val="0"/>
        <w:adjustRightInd w:val="0"/>
        <w:spacing w:line="240" w:lineRule="exact"/>
        <w:rPr>
          <w:rFonts w:asciiTheme="minorHAnsi" w:hAnsiTheme="minorHAnsi" w:cs="Arial"/>
          <w:b/>
          <w:u w:val="single"/>
        </w:rPr>
      </w:pPr>
      <w:r>
        <w:rPr>
          <w:rFonts w:asciiTheme="minorHAnsi" w:hAnsiTheme="minorHAnsi" w:cs="Arial"/>
          <w:b/>
          <w:u w:val="single"/>
        </w:rPr>
        <w:t xml:space="preserve">Service Strand 1 - </w:t>
      </w:r>
      <w:r w:rsidR="00C82B2A" w:rsidRPr="008462A3">
        <w:rPr>
          <w:rFonts w:asciiTheme="minorHAnsi" w:hAnsiTheme="minorHAnsi" w:cs="Arial"/>
          <w:b/>
          <w:u w:val="single"/>
        </w:rPr>
        <w:t>Bereavement Counselling</w:t>
      </w:r>
    </w:p>
    <w:p w14:paraId="088EE7F6" w14:textId="77777777" w:rsidR="00104311" w:rsidRPr="0031217B" w:rsidRDefault="00104311" w:rsidP="00104311">
      <w:pPr>
        <w:widowControl w:val="0"/>
        <w:autoSpaceDE w:val="0"/>
        <w:autoSpaceDN w:val="0"/>
        <w:adjustRightInd w:val="0"/>
        <w:spacing w:line="240" w:lineRule="exact"/>
        <w:rPr>
          <w:rFonts w:asciiTheme="minorHAnsi" w:hAnsiTheme="minorHAnsi" w:cs="Arial"/>
        </w:rPr>
      </w:pPr>
    </w:p>
    <w:p w14:paraId="088EE7F8" w14:textId="1595D7CD" w:rsidR="00AF51BC" w:rsidRPr="00450287" w:rsidRDefault="004B3128" w:rsidP="00450287">
      <w:pPr>
        <w:widowControl w:val="0"/>
        <w:numPr>
          <w:ilvl w:val="0"/>
          <w:numId w:val="2"/>
        </w:numPr>
        <w:autoSpaceDE w:val="0"/>
        <w:autoSpaceDN w:val="0"/>
        <w:adjustRightInd w:val="0"/>
        <w:spacing w:line="264" w:lineRule="exact"/>
        <w:rPr>
          <w:rFonts w:asciiTheme="minorHAnsi" w:hAnsiTheme="minorHAnsi" w:cs="Arial"/>
        </w:rPr>
      </w:pPr>
      <w:r>
        <w:rPr>
          <w:rFonts w:asciiTheme="minorHAnsi" w:hAnsiTheme="minorHAnsi" w:cs="Arial"/>
        </w:rPr>
        <w:t xml:space="preserve">Undertake clinical assessments for those </w:t>
      </w:r>
      <w:r w:rsidR="004C7D3A">
        <w:rPr>
          <w:rFonts w:asciiTheme="minorHAnsi" w:hAnsiTheme="minorHAnsi" w:cs="Arial"/>
        </w:rPr>
        <w:t>accessing</w:t>
      </w:r>
      <w:r w:rsidR="00450287">
        <w:rPr>
          <w:rFonts w:asciiTheme="minorHAnsi" w:hAnsiTheme="minorHAnsi" w:cs="Arial"/>
        </w:rPr>
        <w:t xml:space="preserve"> counselling and allocat</w:t>
      </w:r>
      <w:r w:rsidR="007837EC">
        <w:rPr>
          <w:rFonts w:asciiTheme="minorHAnsi" w:hAnsiTheme="minorHAnsi" w:cs="Arial"/>
        </w:rPr>
        <w:t>e</w:t>
      </w:r>
      <w:r w:rsidR="00450287">
        <w:rPr>
          <w:rFonts w:asciiTheme="minorHAnsi" w:hAnsiTheme="minorHAnsi" w:cs="Arial"/>
        </w:rPr>
        <w:t xml:space="preserve"> </w:t>
      </w:r>
      <w:r w:rsidR="004C7D3A">
        <w:rPr>
          <w:rFonts w:asciiTheme="minorHAnsi" w:hAnsiTheme="minorHAnsi" w:cs="Arial"/>
        </w:rPr>
        <w:t>to appropriate counsellor</w:t>
      </w:r>
      <w:r w:rsidR="007837EC">
        <w:rPr>
          <w:rFonts w:asciiTheme="minorHAnsi" w:hAnsiTheme="minorHAnsi" w:cs="Arial"/>
        </w:rPr>
        <w:t xml:space="preserve"> </w:t>
      </w:r>
      <w:r w:rsidR="007E7246" w:rsidRPr="00450287">
        <w:rPr>
          <w:rFonts w:asciiTheme="minorHAnsi" w:hAnsiTheme="minorHAnsi" w:cs="Arial"/>
        </w:rPr>
        <w:br/>
      </w:r>
    </w:p>
    <w:p w14:paraId="088EE7FC" w14:textId="248C79EE" w:rsidR="00104311" w:rsidRDefault="004C7D3A" w:rsidP="004C7D3A">
      <w:pPr>
        <w:widowControl w:val="0"/>
        <w:numPr>
          <w:ilvl w:val="0"/>
          <w:numId w:val="2"/>
        </w:numPr>
        <w:autoSpaceDE w:val="0"/>
        <w:autoSpaceDN w:val="0"/>
        <w:adjustRightInd w:val="0"/>
        <w:spacing w:line="264" w:lineRule="exact"/>
        <w:rPr>
          <w:rFonts w:asciiTheme="minorHAnsi" w:hAnsiTheme="minorHAnsi" w:cs="Arial"/>
        </w:rPr>
      </w:pPr>
      <w:r>
        <w:rPr>
          <w:rFonts w:asciiTheme="minorHAnsi" w:hAnsiTheme="minorHAnsi" w:cs="Arial"/>
        </w:rPr>
        <w:t xml:space="preserve">Recruit, </w:t>
      </w:r>
      <w:r w:rsidR="00387216" w:rsidRPr="004C7D3A">
        <w:rPr>
          <w:rFonts w:asciiTheme="minorHAnsi" w:hAnsiTheme="minorHAnsi" w:cs="Arial"/>
        </w:rPr>
        <w:t>Support and manage the Counselling</w:t>
      </w:r>
      <w:r w:rsidR="00F96CE4">
        <w:rPr>
          <w:rFonts w:asciiTheme="minorHAnsi" w:hAnsiTheme="minorHAnsi" w:cs="Arial"/>
        </w:rPr>
        <w:t xml:space="preserve"> </w:t>
      </w:r>
      <w:r w:rsidR="00387216" w:rsidRPr="004C7D3A">
        <w:rPr>
          <w:rFonts w:asciiTheme="minorHAnsi" w:hAnsiTheme="minorHAnsi" w:cs="Arial"/>
        </w:rPr>
        <w:t xml:space="preserve">Volunteers.  </w:t>
      </w:r>
      <w:r w:rsidR="00DF3ACF" w:rsidRPr="004C7D3A">
        <w:rPr>
          <w:rFonts w:asciiTheme="minorHAnsi" w:hAnsiTheme="minorHAnsi" w:cs="Arial"/>
        </w:rPr>
        <w:t>Delivery of counselling</w:t>
      </w:r>
      <w:r w:rsidR="00387216" w:rsidRPr="004C7D3A">
        <w:rPr>
          <w:rFonts w:asciiTheme="minorHAnsi" w:hAnsiTheme="minorHAnsi" w:cs="Arial"/>
        </w:rPr>
        <w:t xml:space="preserve"> will be in line with MITHN’s </w:t>
      </w:r>
      <w:r w:rsidR="00DF3ACF" w:rsidRPr="004C7D3A">
        <w:rPr>
          <w:rFonts w:asciiTheme="minorHAnsi" w:hAnsiTheme="minorHAnsi" w:cs="Arial"/>
        </w:rPr>
        <w:t xml:space="preserve">Counselling </w:t>
      </w:r>
      <w:r w:rsidR="00F96CE4">
        <w:rPr>
          <w:rFonts w:asciiTheme="minorHAnsi" w:hAnsiTheme="minorHAnsi" w:cs="Arial"/>
        </w:rPr>
        <w:t xml:space="preserve">Volunteer Placement </w:t>
      </w:r>
      <w:r w:rsidR="00DF3ACF" w:rsidRPr="004C7D3A">
        <w:rPr>
          <w:rFonts w:asciiTheme="minorHAnsi" w:hAnsiTheme="minorHAnsi" w:cs="Arial"/>
        </w:rPr>
        <w:t>model</w:t>
      </w:r>
      <w:r w:rsidR="007837EC">
        <w:rPr>
          <w:rFonts w:asciiTheme="minorHAnsi" w:hAnsiTheme="minorHAnsi" w:cs="Arial"/>
        </w:rPr>
        <w:t>. (Currently up to 8 Counsellors)</w:t>
      </w:r>
    </w:p>
    <w:p w14:paraId="0096169C" w14:textId="77777777" w:rsidR="006F4FF8" w:rsidRDefault="006F4FF8" w:rsidP="006F4FF8">
      <w:pPr>
        <w:widowControl w:val="0"/>
        <w:autoSpaceDE w:val="0"/>
        <w:autoSpaceDN w:val="0"/>
        <w:adjustRightInd w:val="0"/>
        <w:spacing w:line="264" w:lineRule="exact"/>
        <w:ind w:left="360"/>
        <w:rPr>
          <w:rFonts w:asciiTheme="minorHAnsi" w:hAnsiTheme="minorHAnsi" w:cs="Arial"/>
        </w:rPr>
      </w:pPr>
    </w:p>
    <w:p w14:paraId="71489E1D" w14:textId="42B7A699" w:rsidR="00F96CE4" w:rsidRDefault="003C4001" w:rsidP="004C7D3A">
      <w:pPr>
        <w:widowControl w:val="0"/>
        <w:numPr>
          <w:ilvl w:val="0"/>
          <w:numId w:val="2"/>
        </w:numPr>
        <w:autoSpaceDE w:val="0"/>
        <w:autoSpaceDN w:val="0"/>
        <w:adjustRightInd w:val="0"/>
        <w:spacing w:line="264" w:lineRule="exact"/>
        <w:rPr>
          <w:rFonts w:asciiTheme="minorHAnsi" w:hAnsiTheme="minorHAnsi" w:cs="Arial"/>
        </w:rPr>
      </w:pPr>
      <w:r>
        <w:rPr>
          <w:rFonts w:asciiTheme="minorHAnsi" w:hAnsiTheme="minorHAnsi" w:cs="Arial"/>
        </w:rPr>
        <w:t xml:space="preserve">Coordinate and ensure that all counsellors receive bi-weekly clinical supervision </w:t>
      </w:r>
    </w:p>
    <w:p w14:paraId="1AA1A82C" w14:textId="77777777" w:rsidR="006F4FF8" w:rsidRDefault="006F4FF8" w:rsidP="006F4FF8">
      <w:pPr>
        <w:pStyle w:val="ListParagraph"/>
        <w:rPr>
          <w:rFonts w:asciiTheme="minorHAnsi" w:hAnsiTheme="minorHAnsi" w:cs="Arial"/>
        </w:rPr>
      </w:pPr>
    </w:p>
    <w:p w14:paraId="1A7F2456" w14:textId="5BF923ED" w:rsidR="006F4FF8" w:rsidRPr="004C7D3A" w:rsidRDefault="006F4FF8" w:rsidP="004C7D3A">
      <w:pPr>
        <w:widowControl w:val="0"/>
        <w:numPr>
          <w:ilvl w:val="0"/>
          <w:numId w:val="2"/>
        </w:numPr>
        <w:autoSpaceDE w:val="0"/>
        <w:autoSpaceDN w:val="0"/>
        <w:adjustRightInd w:val="0"/>
        <w:spacing w:line="264" w:lineRule="exact"/>
        <w:rPr>
          <w:rFonts w:asciiTheme="minorHAnsi" w:hAnsiTheme="minorHAnsi" w:cs="Arial"/>
        </w:rPr>
      </w:pPr>
      <w:r>
        <w:rPr>
          <w:rFonts w:asciiTheme="minorHAnsi" w:hAnsiTheme="minorHAnsi" w:cs="Arial"/>
        </w:rPr>
        <w:t xml:space="preserve">Management responsibility for Clinical Supervisors </w:t>
      </w:r>
    </w:p>
    <w:p w14:paraId="088EE7FD" w14:textId="77777777" w:rsidR="000B3C8C" w:rsidRPr="0031217B" w:rsidRDefault="000B3C8C" w:rsidP="000B3C8C">
      <w:pPr>
        <w:widowControl w:val="0"/>
        <w:autoSpaceDE w:val="0"/>
        <w:autoSpaceDN w:val="0"/>
        <w:adjustRightInd w:val="0"/>
        <w:spacing w:line="249" w:lineRule="exact"/>
        <w:ind w:left="360"/>
        <w:rPr>
          <w:rFonts w:asciiTheme="minorHAnsi" w:hAnsiTheme="minorHAnsi" w:cs="Arial"/>
        </w:rPr>
      </w:pPr>
    </w:p>
    <w:p w14:paraId="088EE806" w14:textId="77777777" w:rsidR="00104311" w:rsidRPr="0031217B" w:rsidRDefault="00104311" w:rsidP="00104311">
      <w:pPr>
        <w:widowControl w:val="0"/>
        <w:autoSpaceDE w:val="0"/>
        <w:autoSpaceDN w:val="0"/>
        <w:adjustRightInd w:val="0"/>
        <w:spacing w:line="240" w:lineRule="exact"/>
        <w:rPr>
          <w:rFonts w:asciiTheme="minorHAnsi" w:hAnsiTheme="minorHAnsi" w:cs="Arial"/>
        </w:rPr>
      </w:pPr>
    </w:p>
    <w:p w14:paraId="088EE807" w14:textId="77777777" w:rsidR="00104311" w:rsidRDefault="007E7246" w:rsidP="00C82B2A">
      <w:pPr>
        <w:widowControl w:val="0"/>
        <w:numPr>
          <w:ilvl w:val="0"/>
          <w:numId w:val="2"/>
        </w:numPr>
        <w:autoSpaceDE w:val="0"/>
        <w:autoSpaceDN w:val="0"/>
        <w:adjustRightInd w:val="0"/>
        <w:spacing w:line="240" w:lineRule="exact"/>
        <w:rPr>
          <w:rFonts w:asciiTheme="minorHAnsi" w:hAnsiTheme="minorHAnsi" w:cs="Arial"/>
        </w:rPr>
      </w:pPr>
      <w:r w:rsidRPr="0031217B">
        <w:rPr>
          <w:rFonts w:asciiTheme="minorHAnsi" w:hAnsiTheme="minorHAnsi" w:cs="Arial"/>
        </w:rPr>
        <w:t>O</w:t>
      </w:r>
      <w:r w:rsidR="00104311" w:rsidRPr="0031217B">
        <w:rPr>
          <w:rFonts w:asciiTheme="minorHAnsi" w:hAnsiTheme="minorHAnsi" w:cs="Arial"/>
        </w:rPr>
        <w:t>perat</w:t>
      </w:r>
      <w:r w:rsidR="007E11CB" w:rsidRPr="0031217B">
        <w:rPr>
          <w:rFonts w:asciiTheme="minorHAnsi" w:hAnsiTheme="minorHAnsi" w:cs="Arial"/>
        </w:rPr>
        <w:t>e</w:t>
      </w:r>
      <w:r w:rsidR="00104311" w:rsidRPr="0031217B">
        <w:rPr>
          <w:rFonts w:asciiTheme="minorHAnsi" w:hAnsiTheme="minorHAnsi" w:cs="Arial"/>
        </w:rPr>
        <w:t xml:space="preserve"> within the B</w:t>
      </w:r>
      <w:r w:rsidR="00C82B2A">
        <w:rPr>
          <w:rFonts w:asciiTheme="minorHAnsi" w:hAnsiTheme="minorHAnsi" w:cs="Arial"/>
        </w:rPr>
        <w:t xml:space="preserve">ACP code of Ethics and Practice and </w:t>
      </w:r>
      <w:r w:rsidR="00C82B2A" w:rsidRPr="00C82B2A">
        <w:rPr>
          <w:rFonts w:asciiTheme="minorHAnsi" w:hAnsiTheme="minorHAnsi" w:cs="Arial"/>
        </w:rPr>
        <w:t>National Bereavement Care Standards developed by Cruse.</w:t>
      </w:r>
    </w:p>
    <w:p w14:paraId="088EE808" w14:textId="77777777" w:rsidR="00C82B2A" w:rsidRDefault="00C82B2A" w:rsidP="00C82B2A">
      <w:pPr>
        <w:pStyle w:val="ListParagraph"/>
        <w:rPr>
          <w:rFonts w:asciiTheme="minorHAnsi" w:hAnsiTheme="minorHAnsi" w:cs="Arial"/>
        </w:rPr>
      </w:pPr>
    </w:p>
    <w:p w14:paraId="48A5394C" w14:textId="53CACF4C" w:rsidR="00662EE8" w:rsidRPr="0014399F" w:rsidRDefault="00C82B2A" w:rsidP="0014399F">
      <w:pPr>
        <w:widowControl w:val="0"/>
        <w:numPr>
          <w:ilvl w:val="0"/>
          <w:numId w:val="2"/>
        </w:numPr>
        <w:autoSpaceDE w:val="0"/>
        <w:autoSpaceDN w:val="0"/>
        <w:adjustRightInd w:val="0"/>
        <w:spacing w:line="240" w:lineRule="exact"/>
        <w:rPr>
          <w:rFonts w:asciiTheme="minorHAnsi" w:hAnsiTheme="minorHAnsi" w:cs="Arial"/>
        </w:rPr>
      </w:pPr>
      <w:r>
        <w:rPr>
          <w:rFonts w:asciiTheme="minorHAnsi" w:hAnsiTheme="minorHAnsi" w:cs="Arial"/>
        </w:rPr>
        <w:t>Ensure service outcome</w:t>
      </w:r>
      <w:r w:rsidR="000B3C8C">
        <w:rPr>
          <w:rFonts w:asciiTheme="minorHAnsi" w:hAnsiTheme="minorHAnsi" w:cs="Arial"/>
        </w:rPr>
        <w:t>s</w:t>
      </w:r>
      <w:r>
        <w:rPr>
          <w:rFonts w:asciiTheme="minorHAnsi" w:hAnsiTheme="minorHAnsi" w:cs="Arial"/>
        </w:rPr>
        <w:t xml:space="preserve"> are developed, completed by clients and reported on to </w:t>
      </w:r>
      <w:r>
        <w:rPr>
          <w:rFonts w:asciiTheme="minorHAnsi" w:hAnsiTheme="minorHAnsi" w:cs="Arial"/>
        </w:rPr>
        <w:lastRenderedPageBreak/>
        <w:t>the commissioners.</w:t>
      </w:r>
      <w:r w:rsidR="000B3C8C">
        <w:rPr>
          <w:rFonts w:asciiTheme="minorHAnsi" w:hAnsiTheme="minorHAnsi" w:cs="Arial"/>
        </w:rPr>
        <w:t xml:space="preserve"> (CORE 10 in place for one to one counselling</w:t>
      </w:r>
      <w:r w:rsidR="00064509">
        <w:rPr>
          <w:rFonts w:asciiTheme="minorHAnsi" w:hAnsiTheme="minorHAnsi" w:cs="Arial"/>
        </w:rPr>
        <w:t>, other tools will be developed in line with the SLA</w:t>
      </w:r>
      <w:r w:rsidR="000B3C8C">
        <w:rPr>
          <w:rFonts w:asciiTheme="minorHAnsi" w:hAnsiTheme="minorHAnsi" w:cs="Arial"/>
        </w:rPr>
        <w:t>)</w:t>
      </w:r>
    </w:p>
    <w:p w14:paraId="088EE80A" w14:textId="77777777" w:rsidR="00C82B2A" w:rsidRPr="008462A3" w:rsidRDefault="00C82B2A" w:rsidP="008462A3">
      <w:pPr>
        <w:rPr>
          <w:rFonts w:asciiTheme="minorHAnsi" w:hAnsiTheme="minorHAnsi" w:cs="Arial"/>
        </w:rPr>
      </w:pPr>
    </w:p>
    <w:p w14:paraId="088EE80B" w14:textId="4B0A89C2" w:rsidR="00C82B2A" w:rsidRPr="00125AC1" w:rsidRDefault="008462A3" w:rsidP="00C82B2A">
      <w:pPr>
        <w:widowControl w:val="0"/>
        <w:autoSpaceDE w:val="0"/>
        <w:autoSpaceDN w:val="0"/>
        <w:adjustRightInd w:val="0"/>
        <w:spacing w:line="240" w:lineRule="exact"/>
        <w:rPr>
          <w:rFonts w:asciiTheme="minorHAnsi" w:hAnsiTheme="minorHAnsi" w:cs="Arial"/>
          <w:b/>
          <w:u w:val="single"/>
        </w:rPr>
      </w:pPr>
      <w:r>
        <w:rPr>
          <w:rFonts w:asciiTheme="minorHAnsi" w:hAnsiTheme="minorHAnsi" w:cs="Arial"/>
          <w:b/>
          <w:u w:val="single"/>
        </w:rPr>
        <w:t xml:space="preserve">Service Strand 2 - </w:t>
      </w:r>
      <w:r w:rsidR="00C82B2A" w:rsidRPr="00125AC1">
        <w:rPr>
          <w:rFonts w:asciiTheme="minorHAnsi" w:hAnsiTheme="minorHAnsi" w:cs="Arial"/>
          <w:b/>
          <w:u w:val="single"/>
        </w:rPr>
        <w:t>Group Support</w:t>
      </w:r>
    </w:p>
    <w:p w14:paraId="61A05841" w14:textId="77777777" w:rsidR="00180134" w:rsidRPr="00C82B2A" w:rsidRDefault="00180134" w:rsidP="00C82B2A">
      <w:pPr>
        <w:widowControl w:val="0"/>
        <w:autoSpaceDE w:val="0"/>
        <w:autoSpaceDN w:val="0"/>
        <w:adjustRightInd w:val="0"/>
        <w:spacing w:line="240" w:lineRule="exact"/>
        <w:rPr>
          <w:rFonts w:asciiTheme="minorHAnsi" w:hAnsiTheme="minorHAnsi" w:cs="Arial"/>
          <w:u w:val="single"/>
        </w:rPr>
      </w:pPr>
    </w:p>
    <w:p w14:paraId="088EE80D" w14:textId="745F62EE" w:rsidR="00C82B2A" w:rsidRDefault="007D4B29" w:rsidP="0048183C">
      <w:pPr>
        <w:pStyle w:val="ListParagraph"/>
        <w:widowControl w:val="0"/>
        <w:numPr>
          <w:ilvl w:val="0"/>
          <w:numId w:val="10"/>
        </w:numPr>
        <w:autoSpaceDE w:val="0"/>
        <w:autoSpaceDN w:val="0"/>
        <w:adjustRightInd w:val="0"/>
        <w:spacing w:line="240" w:lineRule="exact"/>
        <w:rPr>
          <w:rFonts w:asciiTheme="minorHAnsi" w:hAnsiTheme="minorHAnsi" w:cs="Arial"/>
        </w:rPr>
      </w:pPr>
      <w:r w:rsidRPr="005F3C2E">
        <w:rPr>
          <w:rFonts w:asciiTheme="minorHAnsi" w:hAnsiTheme="minorHAnsi" w:cs="Arial"/>
        </w:rPr>
        <w:t>Support the group facilitator</w:t>
      </w:r>
      <w:r w:rsidR="007837EC" w:rsidRPr="005F3C2E">
        <w:rPr>
          <w:rFonts w:asciiTheme="minorHAnsi" w:hAnsiTheme="minorHAnsi" w:cs="Arial"/>
        </w:rPr>
        <w:t xml:space="preserve"> to ensure effective </w:t>
      </w:r>
      <w:r w:rsidRPr="005F3C2E">
        <w:rPr>
          <w:rFonts w:asciiTheme="minorHAnsi" w:hAnsiTheme="minorHAnsi" w:cs="Arial"/>
        </w:rPr>
        <w:t xml:space="preserve">delivery of </w:t>
      </w:r>
      <w:r w:rsidR="005F3C2E" w:rsidRPr="005F3C2E">
        <w:rPr>
          <w:rFonts w:asciiTheme="minorHAnsi" w:hAnsiTheme="minorHAnsi" w:cs="Arial"/>
        </w:rPr>
        <w:t xml:space="preserve">the Open </w:t>
      </w:r>
      <w:r w:rsidRPr="005F3C2E">
        <w:rPr>
          <w:rFonts w:asciiTheme="minorHAnsi" w:hAnsiTheme="minorHAnsi" w:cs="Arial"/>
        </w:rPr>
        <w:t>group sessions</w:t>
      </w:r>
      <w:r w:rsidR="005F3C2E" w:rsidRPr="005F3C2E">
        <w:rPr>
          <w:rFonts w:asciiTheme="minorHAnsi" w:hAnsiTheme="minorHAnsi" w:cs="Arial"/>
        </w:rPr>
        <w:t>.</w:t>
      </w:r>
      <w:r w:rsidRPr="005F3C2E">
        <w:rPr>
          <w:rFonts w:asciiTheme="minorHAnsi" w:hAnsiTheme="minorHAnsi" w:cs="Arial"/>
        </w:rPr>
        <w:t xml:space="preserve"> </w:t>
      </w:r>
    </w:p>
    <w:p w14:paraId="0A633E5F" w14:textId="77777777" w:rsidR="005F3C2E" w:rsidRPr="005F3C2E" w:rsidRDefault="005F3C2E" w:rsidP="005F3C2E">
      <w:pPr>
        <w:pStyle w:val="ListParagraph"/>
        <w:widowControl w:val="0"/>
        <w:autoSpaceDE w:val="0"/>
        <w:autoSpaceDN w:val="0"/>
        <w:adjustRightInd w:val="0"/>
        <w:spacing w:line="240" w:lineRule="exact"/>
        <w:ind w:left="360"/>
        <w:rPr>
          <w:rFonts w:asciiTheme="minorHAnsi" w:hAnsiTheme="minorHAnsi" w:cs="Arial"/>
        </w:rPr>
      </w:pPr>
    </w:p>
    <w:p w14:paraId="088EE80E" w14:textId="579DD7AA" w:rsidR="00C82B2A" w:rsidRDefault="006A2E34" w:rsidP="00C82B2A">
      <w:pPr>
        <w:pStyle w:val="ListParagraph"/>
        <w:widowControl w:val="0"/>
        <w:numPr>
          <w:ilvl w:val="0"/>
          <w:numId w:val="10"/>
        </w:numPr>
        <w:autoSpaceDE w:val="0"/>
        <w:autoSpaceDN w:val="0"/>
        <w:adjustRightInd w:val="0"/>
        <w:spacing w:line="240" w:lineRule="exact"/>
        <w:rPr>
          <w:rFonts w:asciiTheme="minorHAnsi" w:hAnsiTheme="minorHAnsi" w:cs="Arial"/>
        </w:rPr>
      </w:pPr>
      <w:r>
        <w:rPr>
          <w:rFonts w:asciiTheme="minorHAnsi" w:hAnsiTheme="minorHAnsi" w:cs="Arial"/>
        </w:rPr>
        <w:t>The group Facilitator may be required to deliver groups during the evenings or weekend</w:t>
      </w:r>
      <w:r w:rsidR="00B63F85">
        <w:rPr>
          <w:rFonts w:asciiTheme="minorHAnsi" w:hAnsiTheme="minorHAnsi" w:cs="Arial"/>
        </w:rPr>
        <w:t>s</w:t>
      </w:r>
    </w:p>
    <w:p w14:paraId="088EE80F" w14:textId="77777777" w:rsidR="00C82B2A" w:rsidRPr="00C82B2A" w:rsidRDefault="00C82B2A" w:rsidP="00C82B2A">
      <w:pPr>
        <w:pStyle w:val="ListParagraph"/>
        <w:rPr>
          <w:rFonts w:asciiTheme="minorHAnsi" w:hAnsiTheme="minorHAnsi" w:cs="Arial"/>
        </w:rPr>
      </w:pPr>
    </w:p>
    <w:p w14:paraId="088EE810" w14:textId="1BF462ED" w:rsidR="00C82B2A" w:rsidRDefault="006A2E34" w:rsidP="00C82B2A">
      <w:pPr>
        <w:pStyle w:val="ListParagraph"/>
        <w:widowControl w:val="0"/>
        <w:numPr>
          <w:ilvl w:val="0"/>
          <w:numId w:val="10"/>
        </w:numPr>
        <w:autoSpaceDE w:val="0"/>
        <w:autoSpaceDN w:val="0"/>
        <w:adjustRightInd w:val="0"/>
        <w:spacing w:line="240" w:lineRule="exact"/>
        <w:rPr>
          <w:rFonts w:asciiTheme="minorHAnsi" w:hAnsiTheme="minorHAnsi" w:cs="Arial"/>
        </w:rPr>
      </w:pPr>
      <w:r>
        <w:rPr>
          <w:rFonts w:asciiTheme="minorHAnsi" w:hAnsiTheme="minorHAnsi" w:cs="Arial"/>
        </w:rPr>
        <w:t>Monitor and p</w:t>
      </w:r>
      <w:r w:rsidR="00C82B2A">
        <w:rPr>
          <w:rFonts w:asciiTheme="minorHAnsi" w:hAnsiTheme="minorHAnsi" w:cs="Arial"/>
        </w:rPr>
        <w:t xml:space="preserve">romote access to </w:t>
      </w:r>
      <w:r w:rsidR="00B63F85">
        <w:rPr>
          <w:rFonts w:asciiTheme="minorHAnsi" w:hAnsiTheme="minorHAnsi" w:cs="Arial"/>
        </w:rPr>
        <w:t>both the open and closed groups</w:t>
      </w:r>
      <w:r w:rsidR="00C82B2A">
        <w:rPr>
          <w:rFonts w:asciiTheme="minorHAnsi" w:hAnsiTheme="minorHAnsi" w:cs="Arial"/>
        </w:rPr>
        <w:t xml:space="preserve"> from all the communities including BAMER communities</w:t>
      </w:r>
    </w:p>
    <w:p w14:paraId="088EE816" w14:textId="77777777" w:rsidR="00ED1A19" w:rsidRPr="005C1964" w:rsidRDefault="00ED1A19" w:rsidP="005C1964">
      <w:pPr>
        <w:rPr>
          <w:rFonts w:asciiTheme="minorHAnsi" w:hAnsiTheme="minorHAnsi" w:cs="Arial"/>
        </w:rPr>
      </w:pPr>
    </w:p>
    <w:p w14:paraId="4C356D21" w14:textId="22860586" w:rsidR="005C1964" w:rsidRPr="008462A3" w:rsidRDefault="008462A3" w:rsidP="00ED1A19">
      <w:pPr>
        <w:widowControl w:val="0"/>
        <w:autoSpaceDE w:val="0"/>
        <w:autoSpaceDN w:val="0"/>
        <w:adjustRightInd w:val="0"/>
        <w:spacing w:line="240" w:lineRule="exact"/>
        <w:rPr>
          <w:rFonts w:asciiTheme="minorHAnsi" w:hAnsiTheme="minorHAnsi" w:cs="Arial"/>
          <w:b/>
          <w:u w:val="single"/>
        </w:rPr>
      </w:pPr>
      <w:r w:rsidRPr="008462A3">
        <w:rPr>
          <w:rFonts w:asciiTheme="minorHAnsi" w:hAnsiTheme="minorHAnsi" w:cs="Arial"/>
          <w:b/>
          <w:u w:val="single"/>
        </w:rPr>
        <w:t xml:space="preserve">Service Strand 3 </w:t>
      </w:r>
      <w:r w:rsidR="002E029A">
        <w:rPr>
          <w:rFonts w:asciiTheme="minorHAnsi" w:hAnsiTheme="minorHAnsi" w:cs="Arial"/>
          <w:b/>
          <w:u w:val="single"/>
        </w:rPr>
        <w:t>–</w:t>
      </w:r>
      <w:r w:rsidRPr="008462A3">
        <w:rPr>
          <w:rFonts w:asciiTheme="minorHAnsi" w:hAnsiTheme="minorHAnsi" w:cs="Arial"/>
          <w:b/>
          <w:u w:val="single"/>
        </w:rPr>
        <w:t xml:space="preserve"> </w:t>
      </w:r>
      <w:r w:rsidR="002E029A">
        <w:rPr>
          <w:rFonts w:asciiTheme="minorHAnsi" w:hAnsiTheme="minorHAnsi" w:cs="Arial"/>
          <w:b/>
          <w:u w:val="single"/>
        </w:rPr>
        <w:t>Early Bereavement Support</w:t>
      </w:r>
    </w:p>
    <w:p w14:paraId="5F3ED494" w14:textId="77777777" w:rsidR="005C1964" w:rsidRDefault="005C1964" w:rsidP="00ED1A19">
      <w:pPr>
        <w:widowControl w:val="0"/>
        <w:autoSpaceDE w:val="0"/>
        <w:autoSpaceDN w:val="0"/>
        <w:adjustRightInd w:val="0"/>
        <w:spacing w:line="240" w:lineRule="exact"/>
        <w:rPr>
          <w:rFonts w:asciiTheme="minorHAnsi" w:hAnsiTheme="minorHAnsi" w:cs="Arial"/>
          <w:u w:val="single"/>
        </w:rPr>
      </w:pPr>
    </w:p>
    <w:p w14:paraId="528D7CEA" w14:textId="07FF686A" w:rsidR="00180134" w:rsidRPr="00ED46D5" w:rsidRDefault="003E02F3" w:rsidP="00E923D1">
      <w:pPr>
        <w:pStyle w:val="ListParagraph"/>
        <w:widowControl w:val="0"/>
        <w:numPr>
          <w:ilvl w:val="0"/>
          <w:numId w:val="12"/>
        </w:numPr>
        <w:autoSpaceDE w:val="0"/>
        <w:autoSpaceDN w:val="0"/>
        <w:adjustRightInd w:val="0"/>
        <w:spacing w:line="240" w:lineRule="exact"/>
        <w:rPr>
          <w:rFonts w:asciiTheme="minorHAnsi" w:hAnsiTheme="minorHAnsi" w:cs="Arial"/>
        </w:rPr>
      </w:pPr>
      <w:r w:rsidRPr="00ED46D5">
        <w:rPr>
          <w:rFonts w:asciiTheme="minorHAnsi" w:hAnsiTheme="minorHAnsi" w:cs="Arial"/>
        </w:rPr>
        <w:t xml:space="preserve">Allocate clients to therapists ensuring that they are working to </w:t>
      </w:r>
      <w:r w:rsidR="00ED46D5" w:rsidRPr="00ED46D5">
        <w:rPr>
          <w:rFonts w:asciiTheme="minorHAnsi" w:hAnsiTheme="minorHAnsi" w:cs="Arial"/>
        </w:rPr>
        <w:t xml:space="preserve">full operational capacity levels. </w:t>
      </w:r>
      <w:r w:rsidR="005C1964" w:rsidRPr="00ED46D5">
        <w:rPr>
          <w:rFonts w:asciiTheme="minorHAnsi" w:hAnsiTheme="minorHAnsi" w:cs="Arial"/>
        </w:rPr>
        <w:t xml:space="preserve"> </w:t>
      </w:r>
    </w:p>
    <w:p w14:paraId="088EE81A" w14:textId="38F905A7" w:rsidR="00ED1A19" w:rsidRDefault="006E5C36" w:rsidP="00ED1A19">
      <w:pPr>
        <w:pStyle w:val="ListParagraph"/>
        <w:widowControl w:val="0"/>
        <w:numPr>
          <w:ilvl w:val="0"/>
          <w:numId w:val="12"/>
        </w:numPr>
        <w:autoSpaceDE w:val="0"/>
        <w:autoSpaceDN w:val="0"/>
        <w:adjustRightInd w:val="0"/>
        <w:spacing w:line="240" w:lineRule="exact"/>
        <w:rPr>
          <w:rFonts w:asciiTheme="minorHAnsi" w:hAnsiTheme="minorHAnsi" w:cs="Arial"/>
        </w:rPr>
      </w:pPr>
      <w:r>
        <w:rPr>
          <w:rFonts w:asciiTheme="minorHAnsi" w:hAnsiTheme="minorHAnsi" w:cs="Arial"/>
        </w:rPr>
        <w:t xml:space="preserve">Offer training on early bereavement support ensuring that </w:t>
      </w:r>
      <w:r w:rsidR="000F1E5B">
        <w:rPr>
          <w:rFonts w:asciiTheme="minorHAnsi" w:hAnsiTheme="minorHAnsi" w:cs="Arial"/>
        </w:rPr>
        <w:t xml:space="preserve">staff </w:t>
      </w:r>
      <w:r w:rsidR="00ED46D5">
        <w:rPr>
          <w:rFonts w:asciiTheme="minorHAnsi" w:hAnsiTheme="minorHAnsi" w:cs="Arial"/>
        </w:rPr>
        <w:t>can</w:t>
      </w:r>
      <w:r w:rsidR="000F1E5B">
        <w:rPr>
          <w:rFonts w:asciiTheme="minorHAnsi" w:hAnsiTheme="minorHAnsi" w:cs="Arial"/>
        </w:rPr>
        <w:t xml:space="preserve"> deliver against good practice requirements. </w:t>
      </w:r>
    </w:p>
    <w:p w14:paraId="59286B20" w14:textId="77777777" w:rsidR="009B760F" w:rsidRPr="009B760F" w:rsidRDefault="009B760F" w:rsidP="009B760F">
      <w:pPr>
        <w:pStyle w:val="ListParagraph"/>
        <w:rPr>
          <w:rFonts w:asciiTheme="minorHAnsi" w:hAnsiTheme="minorHAnsi" w:cs="Arial"/>
        </w:rPr>
      </w:pPr>
    </w:p>
    <w:p w14:paraId="4300A7F5" w14:textId="77777777" w:rsidR="003E02F3" w:rsidRDefault="009B760F" w:rsidP="00ED1A19">
      <w:pPr>
        <w:pStyle w:val="ListParagraph"/>
        <w:widowControl w:val="0"/>
        <w:numPr>
          <w:ilvl w:val="0"/>
          <w:numId w:val="12"/>
        </w:numPr>
        <w:autoSpaceDE w:val="0"/>
        <w:autoSpaceDN w:val="0"/>
        <w:adjustRightInd w:val="0"/>
        <w:spacing w:line="240" w:lineRule="exact"/>
        <w:rPr>
          <w:rFonts w:asciiTheme="minorHAnsi" w:hAnsiTheme="minorHAnsi" w:cs="Arial"/>
        </w:rPr>
      </w:pPr>
      <w:r>
        <w:rPr>
          <w:rFonts w:asciiTheme="minorHAnsi" w:hAnsiTheme="minorHAnsi" w:cs="Arial"/>
        </w:rPr>
        <w:t xml:space="preserve">Monitor </w:t>
      </w:r>
      <w:r w:rsidR="00A54901">
        <w:rPr>
          <w:rFonts w:asciiTheme="minorHAnsi" w:hAnsiTheme="minorHAnsi" w:cs="Arial"/>
        </w:rPr>
        <w:t>counselling practice delivery</w:t>
      </w:r>
      <w:r w:rsidR="00F57AB4">
        <w:rPr>
          <w:rFonts w:asciiTheme="minorHAnsi" w:hAnsiTheme="minorHAnsi" w:cs="Arial"/>
        </w:rPr>
        <w:t>, ensuring that data capture and evaluation is being recorded accurately</w:t>
      </w:r>
      <w:r w:rsidR="003E02F3">
        <w:rPr>
          <w:rFonts w:asciiTheme="minorHAnsi" w:hAnsiTheme="minorHAnsi" w:cs="Arial"/>
        </w:rPr>
        <w:t>.</w:t>
      </w:r>
    </w:p>
    <w:p w14:paraId="0B38400B" w14:textId="77777777" w:rsidR="003E02F3" w:rsidRPr="003E02F3" w:rsidRDefault="003E02F3" w:rsidP="003E02F3">
      <w:pPr>
        <w:pStyle w:val="ListParagraph"/>
        <w:rPr>
          <w:rFonts w:asciiTheme="minorHAnsi" w:hAnsiTheme="minorHAnsi" w:cs="Arial"/>
        </w:rPr>
      </w:pPr>
    </w:p>
    <w:p w14:paraId="65E339AC" w14:textId="54829AFE" w:rsidR="009B760F" w:rsidRDefault="00ED46D5" w:rsidP="00ED1A19">
      <w:pPr>
        <w:pStyle w:val="ListParagraph"/>
        <w:widowControl w:val="0"/>
        <w:numPr>
          <w:ilvl w:val="0"/>
          <w:numId w:val="12"/>
        </w:numPr>
        <w:autoSpaceDE w:val="0"/>
        <w:autoSpaceDN w:val="0"/>
        <w:adjustRightInd w:val="0"/>
        <w:spacing w:line="240" w:lineRule="exact"/>
        <w:rPr>
          <w:rFonts w:asciiTheme="minorHAnsi" w:hAnsiTheme="minorHAnsi" w:cs="Arial"/>
        </w:rPr>
      </w:pPr>
      <w:r>
        <w:rPr>
          <w:rFonts w:asciiTheme="minorHAnsi" w:hAnsiTheme="minorHAnsi" w:cs="Arial"/>
        </w:rPr>
        <w:t>O</w:t>
      </w:r>
      <w:r w:rsidR="00F57AB4">
        <w:rPr>
          <w:rFonts w:asciiTheme="minorHAnsi" w:hAnsiTheme="minorHAnsi" w:cs="Arial"/>
        </w:rPr>
        <w:t xml:space="preserve">ffer general </w:t>
      </w:r>
      <w:r w:rsidR="00A54901">
        <w:rPr>
          <w:rFonts w:asciiTheme="minorHAnsi" w:hAnsiTheme="minorHAnsi" w:cs="Arial"/>
        </w:rPr>
        <w:t xml:space="preserve">support </w:t>
      </w:r>
      <w:r w:rsidR="00F57AB4">
        <w:rPr>
          <w:rFonts w:asciiTheme="minorHAnsi" w:hAnsiTheme="minorHAnsi" w:cs="Arial"/>
        </w:rPr>
        <w:t xml:space="preserve">and guidance. </w:t>
      </w:r>
    </w:p>
    <w:p w14:paraId="088EE81B" w14:textId="77777777" w:rsidR="00484047" w:rsidRPr="007F5A89" w:rsidRDefault="00484047" w:rsidP="007F5A89">
      <w:pPr>
        <w:widowControl w:val="0"/>
        <w:autoSpaceDE w:val="0"/>
        <w:autoSpaceDN w:val="0"/>
        <w:adjustRightInd w:val="0"/>
        <w:spacing w:line="240" w:lineRule="exact"/>
        <w:rPr>
          <w:rFonts w:asciiTheme="minorHAnsi" w:hAnsiTheme="minorHAnsi" w:cs="Arial"/>
          <w:u w:val="single"/>
        </w:rPr>
      </w:pPr>
    </w:p>
    <w:p w14:paraId="088EE81C" w14:textId="77777777" w:rsidR="00C82B2A" w:rsidRDefault="00C82B2A" w:rsidP="00C82B2A">
      <w:pPr>
        <w:pStyle w:val="ListParagraph"/>
        <w:rPr>
          <w:rFonts w:asciiTheme="minorHAnsi" w:hAnsiTheme="minorHAnsi" w:cs="Arial"/>
        </w:rPr>
      </w:pPr>
    </w:p>
    <w:p w14:paraId="088EE81D" w14:textId="3C082B2B" w:rsidR="00104311" w:rsidRDefault="00104311" w:rsidP="00104311">
      <w:pPr>
        <w:widowControl w:val="0"/>
        <w:autoSpaceDE w:val="0"/>
        <w:autoSpaceDN w:val="0"/>
        <w:adjustRightInd w:val="0"/>
        <w:spacing w:line="240" w:lineRule="exact"/>
        <w:rPr>
          <w:rFonts w:asciiTheme="minorHAnsi" w:hAnsiTheme="minorHAnsi" w:cs="Arial"/>
          <w:b/>
          <w:u w:val="single"/>
        </w:rPr>
      </w:pPr>
      <w:r w:rsidRPr="0031217B">
        <w:rPr>
          <w:rFonts w:asciiTheme="minorHAnsi" w:hAnsiTheme="minorHAnsi" w:cs="Arial"/>
          <w:b/>
          <w:u w:val="single"/>
        </w:rPr>
        <w:t xml:space="preserve">General duties </w:t>
      </w:r>
    </w:p>
    <w:p w14:paraId="206CE0A6" w14:textId="77777777" w:rsidR="00180134" w:rsidRPr="0031217B" w:rsidRDefault="00180134" w:rsidP="00104311">
      <w:pPr>
        <w:widowControl w:val="0"/>
        <w:autoSpaceDE w:val="0"/>
        <w:autoSpaceDN w:val="0"/>
        <w:adjustRightInd w:val="0"/>
        <w:spacing w:line="240" w:lineRule="exact"/>
        <w:rPr>
          <w:rFonts w:asciiTheme="minorHAnsi" w:hAnsiTheme="minorHAnsi" w:cs="Arial"/>
          <w:b/>
          <w:u w:val="single"/>
        </w:rPr>
      </w:pPr>
    </w:p>
    <w:p w14:paraId="088EE81E" w14:textId="2A6C3586" w:rsidR="007E7246" w:rsidRPr="001D673A" w:rsidRDefault="001B3659" w:rsidP="001D673A">
      <w:pPr>
        <w:pStyle w:val="ListParagraph"/>
        <w:widowControl w:val="0"/>
        <w:numPr>
          <w:ilvl w:val="0"/>
          <w:numId w:val="26"/>
        </w:numPr>
        <w:autoSpaceDE w:val="0"/>
        <w:autoSpaceDN w:val="0"/>
        <w:adjustRightInd w:val="0"/>
        <w:spacing w:line="240" w:lineRule="exact"/>
        <w:jc w:val="both"/>
        <w:rPr>
          <w:rFonts w:asciiTheme="minorHAnsi" w:hAnsiTheme="minorHAnsi" w:cs="Arial"/>
        </w:rPr>
      </w:pPr>
      <w:r w:rsidRPr="001D673A">
        <w:rPr>
          <w:rFonts w:asciiTheme="minorHAnsi" w:hAnsiTheme="minorHAnsi" w:cs="Arial"/>
        </w:rPr>
        <w:t>Attend</w:t>
      </w:r>
      <w:r w:rsidR="00104311" w:rsidRPr="001D673A">
        <w:rPr>
          <w:rFonts w:asciiTheme="minorHAnsi" w:hAnsiTheme="minorHAnsi" w:cs="Arial"/>
        </w:rPr>
        <w:t xml:space="preserve"> service meetings</w:t>
      </w:r>
      <w:r w:rsidR="00484047" w:rsidRPr="001D673A">
        <w:rPr>
          <w:rFonts w:asciiTheme="minorHAnsi" w:hAnsiTheme="minorHAnsi" w:cs="Arial"/>
        </w:rPr>
        <w:t>, contract monitoring meetings</w:t>
      </w:r>
      <w:r w:rsidR="00104311" w:rsidRPr="001D673A">
        <w:rPr>
          <w:rFonts w:asciiTheme="minorHAnsi" w:hAnsiTheme="minorHAnsi" w:cs="Arial"/>
        </w:rPr>
        <w:t xml:space="preserve"> as required </w:t>
      </w:r>
    </w:p>
    <w:p w14:paraId="088EE81F" w14:textId="74A2A114" w:rsidR="00ED1A19" w:rsidRPr="001D673A" w:rsidRDefault="001B3659" w:rsidP="001D673A">
      <w:pPr>
        <w:pStyle w:val="ListParagraph"/>
        <w:widowControl w:val="0"/>
        <w:numPr>
          <w:ilvl w:val="0"/>
          <w:numId w:val="26"/>
        </w:numPr>
        <w:autoSpaceDE w:val="0"/>
        <w:autoSpaceDN w:val="0"/>
        <w:adjustRightInd w:val="0"/>
        <w:spacing w:before="129" w:line="240" w:lineRule="exact"/>
        <w:jc w:val="both"/>
        <w:rPr>
          <w:rFonts w:asciiTheme="minorHAnsi" w:hAnsiTheme="minorHAnsi" w:cs="Arial"/>
        </w:rPr>
      </w:pPr>
      <w:r w:rsidRPr="001D673A">
        <w:rPr>
          <w:rFonts w:asciiTheme="minorHAnsi" w:hAnsiTheme="minorHAnsi" w:cs="Arial"/>
        </w:rPr>
        <w:t>Be</w:t>
      </w:r>
      <w:r w:rsidR="00104311" w:rsidRPr="001D673A">
        <w:rPr>
          <w:rFonts w:asciiTheme="minorHAnsi" w:hAnsiTheme="minorHAnsi" w:cs="Arial"/>
        </w:rPr>
        <w:t xml:space="preserve"> administratively self</w:t>
      </w:r>
      <w:r w:rsidRPr="001D673A">
        <w:rPr>
          <w:rFonts w:asciiTheme="minorHAnsi" w:hAnsiTheme="minorHAnsi" w:cs="Arial"/>
        </w:rPr>
        <w:t>-</w:t>
      </w:r>
      <w:r w:rsidR="00104311" w:rsidRPr="001D673A">
        <w:rPr>
          <w:rFonts w:asciiTheme="minorHAnsi" w:hAnsiTheme="minorHAnsi" w:cs="Arial"/>
        </w:rPr>
        <w:t xml:space="preserve">servicing </w:t>
      </w:r>
    </w:p>
    <w:p w14:paraId="088EE820" w14:textId="4545A61F" w:rsidR="00D96500" w:rsidRPr="001D673A" w:rsidRDefault="00ED1A19" w:rsidP="001D673A">
      <w:pPr>
        <w:pStyle w:val="ListParagraph"/>
        <w:widowControl w:val="0"/>
        <w:numPr>
          <w:ilvl w:val="0"/>
          <w:numId w:val="26"/>
        </w:numPr>
        <w:autoSpaceDE w:val="0"/>
        <w:autoSpaceDN w:val="0"/>
        <w:adjustRightInd w:val="0"/>
        <w:spacing w:before="129" w:line="240" w:lineRule="exact"/>
        <w:jc w:val="both"/>
        <w:rPr>
          <w:rFonts w:asciiTheme="minorHAnsi" w:hAnsiTheme="minorHAnsi" w:cs="Arial"/>
        </w:rPr>
      </w:pPr>
      <w:r w:rsidRPr="001D673A">
        <w:rPr>
          <w:rFonts w:asciiTheme="minorHAnsi" w:hAnsiTheme="minorHAnsi" w:cs="Arial"/>
        </w:rPr>
        <w:t xml:space="preserve">Be available to </w:t>
      </w:r>
      <w:r w:rsidR="00104311" w:rsidRPr="001D673A">
        <w:rPr>
          <w:rFonts w:asciiTheme="minorHAnsi" w:hAnsiTheme="minorHAnsi" w:cs="Arial"/>
        </w:rPr>
        <w:t xml:space="preserve">work </w:t>
      </w:r>
      <w:r w:rsidRPr="001D673A">
        <w:rPr>
          <w:rFonts w:asciiTheme="minorHAnsi" w:hAnsiTheme="minorHAnsi" w:cs="Arial"/>
        </w:rPr>
        <w:t xml:space="preserve">outside of office hours </w:t>
      </w:r>
      <w:r w:rsidR="001D673A">
        <w:rPr>
          <w:rFonts w:asciiTheme="minorHAnsi" w:hAnsiTheme="minorHAnsi" w:cs="Arial"/>
        </w:rPr>
        <w:t>if</w:t>
      </w:r>
      <w:r w:rsidRPr="001D673A">
        <w:rPr>
          <w:rFonts w:asciiTheme="minorHAnsi" w:hAnsiTheme="minorHAnsi" w:cs="Arial"/>
        </w:rPr>
        <w:t xml:space="preserve"> required </w:t>
      </w:r>
    </w:p>
    <w:p w14:paraId="088EE821" w14:textId="18B7B231" w:rsidR="000E021D" w:rsidRPr="001D673A" w:rsidRDefault="00104311" w:rsidP="001D673A">
      <w:pPr>
        <w:pStyle w:val="ListParagraph"/>
        <w:widowControl w:val="0"/>
        <w:numPr>
          <w:ilvl w:val="0"/>
          <w:numId w:val="26"/>
        </w:numPr>
        <w:autoSpaceDE w:val="0"/>
        <w:autoSpaceDN w:val="0"/>
        <w:adjustRightInd w:val="0"/>
        <w:spacing w:before="129" w:line="240" w:lineRule="exact"/>
        <w:jc w:val="both"/>
        <w:rPr>
          <w:rFonts w:asciiTheme="minorHAnsi" w:hAnsiTheme="minorHAnsi" w:cs="Arial"/>
        </w:rPr>
      </w:pPr>
      <w:r w:rsidRPr="001D673A">
        <w:rPr>
          <w:rFonts w:asciiTheme="minorHAnsi" w:hAnsiTheme="minorHAnsi" w:cs="Arial"/>
        </w:rPr>
        <w:t>To participate in training,</w:t>
      </w:r>
      <w:r w:rsidR="00ED1A19" w:rsidRPr="001D673A">
        <w:rPr>
          <w:rFonts w:asciiTheme="minorHAnsi" w:hAnsiTheme="minorHAnsi" w:cs="Arial"/>
        </w:rPr>
        <w:t xml:space="preserve"> E-Learning</w:t>
      </w:r>
      <w:r w:rsidRPr="001D673A">
        <w:rPr>
          <w:rFonts w:asciiTheme="minorHAnsi" w:hAnsiTheme="minorHAnsi" w:cs="Arial"/>
        </w:rPr>
        <w:t xml:space="preserve"> attend courses, seminars and conferences as agreed and required </w:t>
      </w:r>
    </w:p>
    <w:p w14:paraId="088EE822" w14:textId="430E4539" w:rsidR="00104311" w:rsidRPr="001D673A" w:rsidRDefault="00104311" w:rsidP="001D673A">
      <w:pPr>
        <w:pStyle w:val="ListParagraph"/>
        <w:widowControl w:val="0"/>
        <w:numPr>
          <w:ilvl w:val="0"/>
          <w:numId w:val="26"/>
        </w:numPr>
        <w:autoSpaceDE w:val="0"/>
        <w:autoSpaceDN w:val="0"/>
        <w:adjustRightInd w:val="0"/>
        <w:spacing w:before="129" w:line="240" w:lineRule="exact"/>
        <w:jc w:val="both"/>
        <w:rPr>
          <w:rFonts w:asciiTheme="minorHAnsi" w:hAnsiTheme="minorHAnsi" w:cs="Arial"/>
        </w:rPr>
      </w:pPr>
      <w:r w:rsidRPr="001D673A">
        <w:rPr>
          <w:rFonts w:asciiTheme="minorHAnsi" w:hAnsiTheme="minorHAnsi" w:cs="Arial"/>
        </w:rPr>
        <w:t xml:space="preserve">To abide by and promote Mind in Tower Hamlets </w:t>
      </w:r>
      <w:r w:rsidR="009579F0" w:rsidRPr="001D673A">
        <w:rPr>
          <w:rFonts w:asciiTheme="minorHAnsi" w:hAnsiTheme="minorHAnsi" w:cs="Arial"/>
        </w:rPr>
        <w:t xml:space="preserve">and </w:t>
      </w:r>
      <w:r w:rsidR="00E26CAC" w:rsidRPr="001D673A">
        <w:rPr>
          <w:rFonts w:asciiTheme="minorHAnsi" w:hAnsiTheme="minorHAnsi" w:cs="Arial"/>
        </w:rPr>
        <w:t>Newnham’s</w:t>
      </w:r>
      <w:r w:rsidR="009579F0" w:rsidRPr="001D673A">
        <w:rPr>
          <w:rFonts w:asciiTheme="minorHAnsi" w:hAnsiTheme="minorHAnsi" w:cs="Arial"/>
        </w:rPr>
        <w:t xml:space="preserve"> </w:t>
      </w:r>
      <w:r w:rsidRPr="001D673A">
        <w:rPr>
          <w:rFonts w:asciiTheme="minorHAnsi" w:hAnsiTheme="minorHAnsi" w:cs="Arial"/>
        </w:rPr>
        <w:t>policy and procedure</w:t>
      </w:r>
      <w:r w:rsidR="007E11CB" w:rsidRPr="001D673A">
        <w:rPr>
          <w:rFonts w:asciiTheme="minorHAnsi" w:hAnsiTheme="minorHAnsi" w:cs="Arial"/>
        </w:rPr>
        <w:t>s</w:t>
      </w:r>
      <w:r w:rsidRPr="001D673A">
        <w:rPr>
          <w:rFonts w:asciiTheme="minorHAnsi" w:hAnsiTheme="minorHAnsi" w:cs="Arial"/>
        </w:rPr>
        <w:t xml:space="preserve"> </w:t>
      </w:r>
    </w:p>
    <w:p w14:paraId="088EE823" w14:textId="3050EBBB" w:rsidR="00484047" w:rsidRPr="001D673A" w:rsidRDefault="00484047" w:rsidP="001D673A">
      <w:pPr>
        <w:pStyle w:val="ListParagraph"/>
        <w:widowControl w:val="0"/>
        <w:numPr>
          <w:ilvl w:val="0"/>
          <w:numId w:val="26"/>
        </w:numPr>
        <w:autoSpaceDE w:val="0"/>
        <w:autoSpaceDN w:val="0"/>
        <w:adjustRightInd w:val="0"/>
        <w:spacing w:before="129" w:line="240" w:lineRule="exact"/>
        <w:jc w:val="both"/>
        <w:rPr>
          <w:rFonts w:asciiTheme="minorHAnsi" w:hAnsiTheme="minorHAnsi" w:cs="Arial"/>
        </w:rPr>
      </w:pPr>
      <w:r w:rsidRPr="001D673A">
        <w:rPr>
          <w:rFonts w:asciiTheme="minorHAnsi" w:hAnsiTheme="minorHAnsi" w:cs="Arial"/>
        </w:rPr>
        <w:t>Provide staff cover when necessary</w:t>
      </w:r>
    </w:p>
    <w:p w14:paraId="67DC9898" w14:textId="1BD3F78F" w:rsidR="00125106" w:rsidRPr="001D673A" w:rsidRDefault="00F437D9" w:rsidP="001D673A">
      <w:pPr>
        <w:pStyle w:val="ListParagraph"/>
        <w:widowControl w:val="0"/>
        <w:numPr>
          <w:ilvl w:val="0"/>
          <w:numId w:val="26"/>
        </w:numPr>
        <w:autoSpaceDE w:val="0"/>
        <w:autoSpaceDN w:val="0"/>
        <w:adjustRightInd w:val="0"/>
        <w:spacing w:before="129" w:line="240" w:lineRule="exact"/>
        <w:jc w:val="both"/>
        <w:rPr>
          <w:rFonts w:asciiTheme="minorHAnsi" w:hAnsiTheme="minorHAnsi" w:cs="Arial"/>
        </w:rPr>
      </w:pPr>
      <w:r w:rsidRPr="001D673A">
        <w:rPr>
          <w:rFonts w:asciiTheme="minorHAnsi" w:hAnsiTheme="minorHAnsi" w:cs="Arial"/>
        </w:rPr>
        <w:t>Support any development opportunities for service expansion</w:t>
      </w:r>
    </w:p>
    <w:p w14:paraId="088EE825" w14:textId="097D3A3A" w:rsidR="006B21E4" w:rsidRDefault="003232A0" w:rsidP="001D673A">
      <w:pPr>
        <w:pStyle w:val="ListParagraph"/>
        <w:widowControl w:val="0"/>
        <w:numPr>
          <w:ilvl w:val="0"/>
          <w:numId w:val="26"/>
        </w:numPr>
        <w:autoSpaceDE w:val="0"/>
        <w:autoSpaceDN w:val="0"/>
        <w:adjustRightInd w:val="0"/>
        <w:spacing w:line="288" w:lineRule="exact"/>
        <w:jc w:val="both"/>
        <w:rPr>
          <w:rFonts w:asciiTheme="minorHAnsi" w:hAnsiTheme="minorHAnsi" w:cs="Arial"/>
        </w:rPr>
      </w:pPr>
      <w:r w:rsidRPr="001D673A">
        <w:rPr>
          <w:rFonts w:asciiTheme="minorHAnsi" w:hAnsiTheme="minorHAnsi" w:cs="Arial"/>
        </w:rPr>
        <w:t>Raise the profile of services in Newham by maintaining close links with referral source.</w:t>
      </w:r>
    </w:p>
    <w:p w14:paraId="242F71E7" w14:textId="1F53520B" w:rsidR="00BC2595" w:rsidRPr="001D673A" w:rsidRDefault="00BC2595" w:rsidP="001D673A">
      <w:pPr>
        <w:pStyle w:val="ListParagraph"/>
        <w:widowControl w:val="0"/>
        <w:numPr>
          <w:ilvl w:val="0"/>
          <w:numId w:val="26"/>
        </w:numPr>
        <w:autoSpaceDE w:val="0"/>
        <w:autoSpaceDN w:val="0"/>
        <w:adjustRightInd w:val="0"/>
        <w:spacing w:line="288" w:lineRule="exact"/>
        <w:jc w:val="both"/>
        <w:rPr>
          <w:rFonts w:asciiTheme="minorHAnsi" w:hAnsiTheme="minorHAnsi" w:cs="Arial"/>
        </w:rPr>
      </w:pPr>
      <w:r>
        <w:rPr>
          <w:rFonts w:asciiTheme="minorHAnsi" w:hAnsiTheme="minorHAnsi" w:cs="Arial"/>
        </w:rPr>
        <w:t xml:space="preserve">Manage any IT issues </w:t>
      </w:r>
      <w:r w:rsidR="00CC6B76">
        <w:rPr>
          <w:rFonts w:asciiTheme="minorHAnsi" w:hAnsiTheme="minorHAnsi" w:cs="Arial"/>
        </w:rPr>
        <w:t xml:space="preserve">and where necessary escalating to </w:t>
      </w:r>
      <w:r>
        <w:rPr>
          <w:rFonts w:asciiTheme="minorHAnsi" w:hAnsiTheme="minorHAnsi" w:cs="Arial"/>
        </w:rPr>
        <w:t>the I</w:t>
      </w:r>
      <w:r w:rsidR="00CC6B76">
        <w:rPr>
          <w:rFonts w:asciiTheme="minorHAnsi" w:hAnsiTheme="minorHAnsi" w:cs="Arial"/>
        </w:rPr>
        <w:t>T technical support</w:t>
      </w:r>
      <w:r>
        <w:rPr>
          <w:rFonts w:asciiTheme="minorHAnsi" w:hAnsiTheme="minorHAnsi" w:cs="Arial"/>
        </w:rPr>
        <w:t xml:space="preserve"> to ensure remote working capability is met.</w:t>
      </w:r>
    </w:p>
    <w:p w14:paraId="088EE826" w14:textId="77777777" w:rsidR="001B3659" w:rsidRPr="000B3C8C" w:rsidRDefault="001B3659" w:rsidP="00104311">
      <w:pPr>
        <w:widowControl w:val="0"/>
        <w:autoSpaceDE w:val="0"/>
        <w:autoSpaceDN w:val="0"/>
        <w:adjustRightInd w:val="0"/>
        <w:spacing w:before="129" w:line="240" w:lineRule="exact"/>
        <w:rPr>
          <w:rFonts w:asciiTheme="minorHAnsi" w:hAnsiTheme="minorHAnsi" w:cs="Arial"/>
          <w:b/>
          <w:u w:val="single"/>
        </w:rPr>
      </w:pPr>
      <w:r w:rsidRPr="000B3C8C">
        <w:rPr>
          <w:rFonts w:asciiTheme="minorHAnsi" w:hAnsiTheme="minorHAnsi" w:cs="Arial"/>
          <w:b/>
          <w:u w:val="single"/>
        </w:rPr>
        <w:t>Duties required of all employees</w:t>
      </w:r>
    </w:p>
    <w:p w14:paraId="088EE827" w14:textId="77777777" w:rsidR="001B3659" w:rsidRPr="0031217B" w:rsidRDefault="001B3659" w:rsidP="007E7246">
      <w:pPr>
        <w:widowControl w:val="0"/>
        <w:numPr>
          <w:ilvl w:val="0"/>
          <w:numId w:val="9"/>
        </w:numPr>
        <w:autoSpaceDE w:val="0"/>
        <w:autoSpaceDN w:val="0"/>
        <w:adjustRightInd w:val="0"/>
        <w:spacing w:before="129" w:line="240" w:lineRule="exact"/>
        <w:ind w:left="360"/>
        <w:rPr>
          <w:rFonts w:asciiTheme="minorHAnsi" w:hAnsiTheme="minorHAnsi" w:cs="Arial"/>
        </w:rPr>
      </w:pPr>
      <w:r w:rsidRPr="0031217B">
        <w:rPr>
          <w:rFonts w:asciiTheme="minorHAnsi" w:hAnsiTheme="minorHAnsi" w:cs="Arial"/>
        </w:rPr>
        <w:t>Undertake the induction programme as devised and assist in induction of new staff, if requested to do so</w:t>
      </w:r>
    </w:p>
    <w:p w14:paraId="088EE828" w14:textId="77777777" w:rsidR="007E7246" w:rsidRPr="0031217B" w:rsidRDefault="007E7246" w:rsidP="007E7246">
      <w:pPr>
        <w:widowControl w:val="0"/>
        <w:numPr>
          <w:ilvl w:val="0"/>
          <w:numId w:val="9"/>
        </w:numPr>
        <w:autoSpaceDE w:val="0"/>
        <w:autoSpaceDN w:val="0"/>
        <w:adjustRightInd w:val="0"/>
        <w:spacing w:before="129" w:line="240" w:lineRule="exact"/>
        <w:ind w:left="360"/>
        <w:rPr>
          <w:rFonts w:asciiTheme="minorHAnsi" w:hAnsiTheme="minorHAnsi" w:cs="Arial"/>
        </w:rPr>
      </w:pPr>
      <w:r w:rsidRPr="0031217B">
        <w:rPr>
          <w:rFonts w:asciiTheme="minorHAnsi" w:hAnsiTheme="minorHAnsi" w:cs="Arial"/>
        </w:rPr>
        <w:t>Attend supervision sessions as required</w:t>
      </w:r>
    </w:p>
    <w:p w14:paraId="088EE829" w14:textId="77777777" w:rsidR="001B3659" w:rsidRPr="0031217B" w:rsidRDefault="001B3659" w:rsidP="007E7246">
      <w:pPr>
        <w:widowControl w:val="0"/>
        <w:numPr>
          <w:ilvl w:val="0"/>
          <w:numId w:val="9"/>
        </w:numPr>
        <w:autoSpaceDE w:val="0"/>
        <w:autoSpaceDN w:val="0"/>
        <w:adjustRightInd w:val="0"/>
        <w:spacing w:before="129" w:line="240" w:lineRule="exact"/>
        <w:ind w:left="360"/>
        <w:rPr>
          <w:rFonts w:asciiTheme="minorHAnsi" w:hAnsiTheme="minorHAnsi" w:cs="Arial"/>
        </w:rPr>
      </w:pPr>
      <w:r w:rsidRPr="0031217B">
        <w:rPr>
          <w:rFonts w:asciiTheme="minorHAnsi" w:hAnsiTheme="minorHAnsi" w:cs="Arial"/>
        </w:rPr>
        <w:t>Attend and participate in staff meetings, team meetings, appraisals, raining and other meetings as required</w:t>
      </w:r>
    </w:p>
    <w:p w14:paraId="088EE82A" w14:textId="1A5B47C5" w:rsidR="001B3659" w:rsidRPr="0031217B" w:rsidRDefault="007E7246" w:rsidP="007E7246">
      <w:pPr>
        <w:widowControl w:val="0"/>
        <w:numPr>
          <w:ilvl w:val="0"/>
          <w:numId w:val="9"/>
        </w:numPr>
        <w:autoSpaceDE w:val="0"/>
        <w:autoSpaceDN w:val="0"/>
        <w:adjustRightInd w:val="0"/>
        <w:spacing w:before="129" w:line="240" w:lineRule="exact"/>
        <w:ind w:left="360"/>
        <w:rPr>
          <w:rFonts w:asciiTheme="minorHAnsi" w:hAnsiTheme="minorHAnsi" w:cs="Arial"/>
        </w:rPr>
      </w:pPr>
      <w:r w:rsidRPr="0031217B">
        <w:rPr>
          <w:rFonts w:asciiTheme="minorHAnsi" w:hAnsiTheme="minorHAnsi" w:cs="Arial"/>
        </w:rPr>
        <w:t xml:space="preserve">Undertake all duties in accordance with Mind in Tower Hamlets and Newham’s policies </w:t>
      </w:r>
      <w:r w:rsidR="00166D33" w:rsidRPr="0031217B">
        <w:rPr>
          <w:rFonts w:asciiTheme="minorHAnsi" w:hAnsiTheme="minorHAnsi" w:cs="Arial"/>
        </w:rPr>
        <w:t>with</w:t>
      </w:r>
      <w:r w:rsidR="001B3659" w:rsidRPr="0031217B">
        <w:rPr>
          <w:rFonts w:asciiTheme="minorHAnsi" w:hAnsiTheme="minorHAnsi" w:cs="Arial"/>
        </w:rPr>
        <w:t xml:space="preserve"> particular reference to the Equal Opportunities and Health and Safety policies to maximize the safety of clients and staff</w:t>
      </w:r>
    </w:p>
    <w:p w14:paraId="088EE82B" w14:textId="77777777" w:rsidR="001B3659" w:rsidRPr="0031217B" w:rsidRDefault="001B3659" w:rsidP="007E7246">
      <w:pPr>
        <w:widowControl w:val="0"/>
        <w:numPr>
          <w:ilvl w:val="0"/>
          <w:numId w:val="9"/>
        </w:numPr>
        <w:autoSpaceDE w:val="0"/>
        <w:autoSpaceDN w:val="0"/>
        <w:adjustRightInd w:val="0"/>
        <w:spacing w:before="129" w:line="240" w:lineRule="exact"/>
        <w:ind w:left="360"/>
        <w:rPr>
          <w:rFonts w:asciiTheme="minorHAnsi" w:hAnsiTheme="minorHAnsi" w:cs="Arial"/>
        </w:rPr>
      </w:pPr>
      <w:r w:rsidRPr="0031217B">
        <w:rPr>
          <w:rFonts w:asciiTheme="minorHAnsi" w:hAnsiTheme="minorHAnsi" w:cs="Arial"/>
        </w:rPr>
        <w:lastRenderedPageBreak/>
        <w:t>Undertaking other duties and accepting special responsibilities to maintain or enhance the services delivered by Mind in Tower Hamlets and Newham</w:t>
      </w:r>
    </w:p>
    <w:p w14:paraId="088EE82C" w14:textId="088FDBB8" w:rsidR="001B3659" w:rsidRPr="0031217B" w:rsidRDefault="001B3659" w:rsidP="007E7246">
      <w:pPr>
        <w:widowControl w:val="0"/>
        <w:numPr>
          <w:ilvl w:val="0"/>
          <w:numId w:val="9"/>
        </w:numPr>
        <w:autoSpaceDE w:val="0"/>
        <w:autoSpaceDN w:val="0"/>
        <w:adjustRightInd w:val="0"/>
        <w:spacing w:before="129" w:line="240" w:lineRule="exact"/>
        <w:ind w:left="360"/>
        <w:rPr>
          <w:rFonts w:asciiTheme="minorHAnsi" w:hAnsiTheme="minorHAnsi" w:cs="Arial"/>
        </w:rPr>
      </w:pPr>
      <w:r w:rsidRPr="0031217B">
        <w:rPr>
          <w:rFonts w:asciiTheme="minorHAnsi" w:hAnsiTheme="minorHAnsi" w:cs="Arial"/>
        </w:rPr>
        <w:t xml:space="preserve">Effectively manage any petty cash or financial issues </w:t>
      </w:r>
      <w:proofErr w:type="spellStart"/>
      <w:r w:rsidRPr="0031217B">
        <w:rPr>
          <w:rFonts w:asciiTheme="minorHAnsi" w:hAnsiTheme="minorHAnsi" w:cs="Arial"/>
        </w:rPr>
        <w:t>wihin</w:t>
      </w:r>
      <w:proofErr w:type="spellEnd"/>
      <w:r w:rsidRPr="0031217B">
        <w:rPr>
          <w:rFonts w:asciiTheme="minorHAnsi" w:hAnsiTheme="minorHAnsi" w:cs="Arial"/>
        </w:rPr>
        <w:t xml:space="preserve"> the finance procedures laid down</w:t>
      </w:r>
    </w:p>
    <w:p w14:paraId="088EE82D" w14:textId="77777777" w:rsidR="001B3659" w:rsidRPr="0031217B" w:rsidRDefault="001B3659" w:rsidP="007E7246">
      <w:pPr>
        <w:widowControl w:val="0"/>
        <w:numPr>
          <w:ilvl w:val="0"/>
          <w:numId w:val="9"/>
        </w:numPr>
        <w:autoSpaceDE w:val="0"/>
        <w:autoSpaceDN w:val="0"/>
        <w:adjustRightInd w:val="0"/>
        <w:spacing w:before="129" w:line="240" w:lineRule="exact"/>
        <w:ind w:left="360"/>
        <w:rPr>
          <w:rFonts w:asciiTheme="minorHAnsi" w:hAnsiTheme="minorHAnsi" w:cs="Arial"/>
        </w:rPr>
      </w:pPr>
      <w:r w:rsidRPr="0031217B">
        <w:rPr>
          <w:rFonts w:asciiTheme="minorHAnsi" w:hAnsiTheme="minorHAnsi" w:cs="Arial"/>
        </w:rPr>
        <w:t>To carry out other duties consistent with the post</w:t>
      </w:r>
    </w:p>
    <w:p w14:paraId="088EE82E" w14:textId="77777777" w:rsidR="007E7246" w:rsidRPr="0031217B" w:rsidRDefault="007E7246" w:rsidP="00104311">
      <w:pPr>
        <w:widowControl w:val="0"/>
        <w:autoSpaceDE w:val="0"/>
        <w:autoSpaceDN w:val="0"/>
        <w:adjustRightInd w:val="0"/>
        <w:spacing w:before="129" w:line="240" w:lineRule="exact"/>
        <w:rPr>
          <w:rFonts w:asciiTheme="minorHAnsi" w:hAnsiTheme="minorHAnsi" w:cs="Arial"/>
        </w:rPr>
      </w:pPr>
    </w:p>
    <w:p w14:paraId="088EE836" w14:textId="3F09E1C2" w:rsidR="00DC0BD0" w:rsidRPr="00AE0F18" w:rsidRDefault="009E2611" w:rsidP="00AE0F18">
      <w:pPr>
        <w:rPr>
          <w:rFonts w:asciiTheme="minorHAnsi" w:hAnsiTheme="minorHAnsi" w:cs="Arial"/>
          <w:b/>
          <w:sz w:val="20"/>
          <w:szCs w:val="20"/>
        </w:rPr>
      </w:pPr>
      <w:r w:rsidRPr="00125AC1">
        <w:rPr>
          <w:rFonts w:asciiTheme="minorHAnsi" w:hAnsiTheme="minorHAnsi" w:cs="Arial"/>
          <w:b/>
          <w:sz w:val="20"/>
          <w:szCs w:val="20"/>
        </w:rPr>
        <w:t>This job will be r</w:t>
      </w:r>
      <w:r w:rsidR="007E7246" w:rsidRPr="00125AC1">
        <w:rPr>
          <w:rFonts w:asciiTheme="minorHAnsi" w:hAnsiTheme="minorHAnsi" w:cs="Arial"/>
          <w:b/>
          <w:sz w:val="20"/>
          <w:szCs w:val="20"/>
        </w:rPr>
        <w:t>eviewed periodically in line with the organisation’s Business Plan.  Mind in Tower Hamlets and Newham aim to reach agreement on changes, but if agreement is not possible, Mind in Tower Hamlets and Newham reserves the right to change the job descriptio</w:t>
      </w:r>
      <w:r w:rsidR="00C92757">
        <w:rPr>
          <w:rFonts w:asciiTheme="minorHAnsi" w:hAnsiTheme="minorHAnsi" w:cs="Arial"/>
          <w:b/>
          <w:sz w:val="20"/>
          <w:szCs w:val="20"/>
        </w:rPr>
        <w:t>n</w:t>
      </w:r>
      <w:r w:rsidR="007E11CB" w:rsidRPr="0031217B">
        <w:rPr>
          <w:rFonts w:asciiTheme="minorHAnsi" w:hAnsiTheme="minorHAnsi" w:cs="Arial"/>
          <w:b/>
        </w:rPr>
        <w:br w:type="page"/>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9049"/>
        <w:gridCol w:w="1215"/>
      </w:tblGrid>
      <w:tr w:rsidR="00DC0BD0" w:rsidRPr="0031217B" w14:paraId="088EE83B" w14:textId="77777777" w:rsidTr="000F0AE9">
        <w:tc>
          <w:tcPr>
            <w:tcW w:w="10800" w:type="dxa"/>
            <w:gridSpan w:val="3"/>
            <w:tcBorders>
              <w:top w:val="nil"/>
              <w:left w:val="nil"/>
              <w:bottom w:val="single" w:sz="4" w:space="0" w:color="auto"/>
              <w:right w:val="nil"/>
            </w:tcBorders>
            <w:shd w:val="clear" w:color="auto" w:fill="auto"/>
          </w:tcPr>
          <w:p w14:paraId="088EE837" w14:textId="77777777" w:rsidR="00DC0BD0" w:rsidRPr="008A6FF6" w:rsidRDefault="00F437D9" w:rsidP="00DC0BD0">
            <w:pPr>
              <w:jc w:val="center"/>
              <w:rPr>
                <w:rFonts w:asciiTheme="minorHAnsi" w:hAnsiTheme="minorHAnsi" w:cs="Arial"/>
                <w:b/>
                <w:sz w:val="28"/>
                <w:lang w:val="en-GB"/>
              </w:rPr>
            </w:pPr>
            <w:r w:rsidRPr="008A6FF6">
              <w:rPr>
                <w:rFonts w:asciiTheme="minorHAnsi" w:hAnsiTheme="minorHAnsi" w:cs="Arial"/>
                <w:b/>
                <w:sz w:val="28"/>
                <w:lang w:val="en-GB"/>
              </w:rPr>
              <w:lastRenderedPageBreak/>
              <w:t>Counselling</w:t>
            </w:r>
            <w:r w:rsidR="00ED1A19" w:rsidRPr="008A6FF6">
              <w:rPr>
                <w:rFonts w:asciiTheme="minorHAnsi" w:hAnsiTheme="minorHAnsi" w:cs="Arial"/>
                <w:b/>
                <w:sz w:val="28"/>
                <w:lang w:val="en-GB"/>
              </w:rPr>
              <w:t xml:space="preserve"> </w:t>
            </w:r>
            <w:r w:rsidR="000B3C8C" w:rsidRPr="008A6FF6">
              <w:rPr>
                <w:rFonts w:asciiTheme="minorHAnsi" w:hAnsiTheme="minorHAnsi" w:cs="Arial"/>
                <w:b/>
                <w:sz w:val="28"/>
                <w:lang w:val="en-GB"/>
              </w:rPr>
              <w:t>Coordinator</w:t>
            </w:r>
            <w:r w:rsidRPr="008A6FF6">
              <w:rPr>
                <w:rFonts w:asciiTheme="minorHAnsi" w:hAnsiTheme="minorHAnsi" w:cs="Arial"/>
                <w:b/>
                <w:sz w:val="28"/>
                <w:lang w:val="en-GB"/>
              </w:rPr>
              <w:t xml:space="preserve"> (Newham Bereavement Service)</w:t>
            </w:r>
          </w:p>
          <w:p w14:paraId="088EE838" w14:textId="77777777" w:rsidR="00DC0BD0" w:rsidRPr="008A6FF6" w:rsidRDefault="00DC0BD0" w:rsidP="00DC0BD0">
            <w:pPr>
              <w:rPr>
                <w:rFonts w:asciiTheme="minorHAnsi" w:hAnsiTheme="minorHAnsi" w:cs="Arial"/>
                <w:b/>
                <w:sz w:val="28"/>
                <w:lang w:val="en-GB"/>
              </w:rPr>
            </w:pPr>
          </w:p>
          <w:p w14:paraId="088EE839" w14:textId="77777777" w:rsidR="00DC0BD0" w:rsidRPr="008A6FF6" w:rsidRDefault="00DC0BD0" w:rsidP="00DC0BD0">
            <w:pPr>
              <w:jc w:val="center"/>
              <w:rPr>
                <w:rFonts w:asciiTheme="minorHAnsi" w:hAnsiTheme="minorHAnsi" w:cs="Arial"/>
                <w:b/>
                <w:sz w:val="28"/>
                <w:lang w:val="en-GB"/>
              </w:rPr>
            </w:pPr>
            <w:r w:rsidRPr="008A6FF6">
              <w:rPr>
                <w:rFonts w:asciiTheme="minorHAnsi" w:hAnsiTheme="minorHAnsi" w:cs="Arial"/>
                <w:b/>
                <w:sz w:val="28"/>
                <w:lang w:val="en-GB"/>
              </w:rPr>
              <w:t>Person Specification</w:t>
            </w:r>
          </w:p>
          <w:p w14:paraId="088EE83A" w14:textId="77777777" w:rsidR="00DC0BD0" w:rsidRPr="0031217B" w:rsidRDefault="00DC0BD0" w:rsidP="00DC0BD0">
            <w:pPr>
              <w:rPr>
                <w:rFonts w:asciiTheme="minorHAnsi" w:hAnsiTheme="minorHAnsi" w:cs="Arial"/>
                <w:b/>
                <w:lang w:val="en-GB"/>
              </w:rPr>
            </w:pPr>
          </w:p>
        </w:tc>
      </w:tr>
      <w:tr w:rsidR="00DC0BD0" w:rsidRPr="0031217B" w14:paraId="088EE83F" w14:textId="77777777" w:rsidTr="000F0AE9">
        <w:tc>
          <w:tcPr>
            <w:tcW w:w="536" w:type="dxa"/>
            <w:tcBorders>
              <w:top w:val="single" w:sz="4" w:space="0" w:color="auto"/>
              <w:bottom w:val="single" w:sz="4" w:space="0" w:color="auto"/>
            </w:tcBorders>
            <w:shd w:val="clear" w:color="auto" w:fill="auto"/>
          </w:tcPr>
          <w:p w14:paraId="088EE83C" w14:textId="77777777" w:rsidR="00DC0BD0" w:rsidRPr="0031217B" w:rsidRDefault="00DC0BD0" w:rsidP="00DC0BD0">
            <w:pPr>
              <w:rPr>
                <w:rFonts w:asciiTheme="minorHAnsi" w:hAnsiTheme="minorHAnsi" w:cs="Arial"/>
                <w:b/>
                <w:lang w:val="en-GB"/>
              </w:rPr>
            </w:pPr>
            <w:r w:rsidRPr="0031217B">
              <w:rPr>
                <w:rFonts w:asciiTheme="minorHAnsi" w:hAnsiTheme="minorHAnsi" w:cs="Arial"/>
                <w:b/>
                <w:lang w:val="en-GB"/>
              </w:rPr>
              <w:t>No</w:t>
            </w:r>
          </w:p>
        </w:tc>
        <w:tc>
          <w:tcPr>
            <w:tcW w:w="9049" w:type="dxa"/>
            <w:tcBorders>
              <w:top w:val="single" w:sz="4" w:space="0" w:color="auto"/>
              <w:bottom w:val="single" w:sz="4" w:space="0" w:color="auto"/>
            </w:tcBorders>
            <w:shd w:val="clear" w:color="auto" w:fill="auto"/>
          </w:tcPr>
          <w:p w14:paraId="088EE83D" w14:textId="77777777" w:rsidR="00DC0BD0" w:rsidRPr="0031217B" w:rsidRDefault="00DC0BD0" w:rsidP="00DC0BD0">
            <w:pPr>
              <w:rPr>
                <w:rFonts w:asciiTheme="minorHAnsi" w:hAnsiTheme="minorHAnsi" w:cs="Arial"/>
                <w:b/>
                <w:lang w:val="en-GB"/>
              </w:rPr>
            </w:pPr>
            <w:r w:rsidRPr="0031217B">
              <w:rPr>
                <w:rFonts w:asciiTheme="minorHAnsi" w:hAnsiTheme="minorHAnsi" w:cs="Arial"/>
                <w:b/>
                <w:lang w:val="en-GB"/>
              </w:rPr>
              <w:t>Qualifications</w:t>
            </w:r>
          </w:p>
        </w:tc>
        <w:tc>
          <w:tcPr>
            <w:tcW w:w="1215" w:type="dxa"/>
            <w:tcBorders>
              <w:top w:val="single" w:sz="4" w:space="0" w:color="auto"/>
              <w:bottom w:val="single" w:sz="4" w:space="0" w:color="auto"/>
            </w:tcBorders>
            <w:shd w:val="clear" w:color="auto" w:fill="auto"/>
          </w:tcPr>
          <w:p w14:paraId="088EE83E" w14:textId="77777777" w:rsidR="00DC0BD0" w:rsidRPr="0031217B" w:rsidRDefault="00DC0BD0" w:rsidP="00DC0BD0">
            <w:pPr>
              <w:rPr>
                <w:rFonts w:asciiTheme="minorHAnsi" w:hAnsiTheme="minorHAnsi" w:cs="Arial"/>
                <w:b/>
                <w:lang w:val="en-GB"/>
              </w:rPr>
            </w:pPr>
            <w:r w:rsidRPr="0031217B">
              <w:rPr>
                <w:rFonts w:asciiTheme="minorHAnsi" w:hAnsiTheme="minorHAnsi" w:cs="Arial"/>
                <w:b/>
                <w:lang w:val="en-GB"/>
              </w:rPr>
              <w:t>Essential/Desirable</w:t>
            </w:r>
          </w:p>
        </w:tc>
      </w:tr>
      <w:tr w:rsidR="00DC0BD0" w:rsidRPr="0031217B" w14:paraId="088EE843" w14:textId="77777777" w:rsidTr="000F0AE9">
        <w:tc>
          <w:tcPr>
            <w:tcW w:w="536" w:type="dxa"/>
            <w:tcBorders>
              <w:top w:val="single" w:sz="4" w:space="0" w:color="auto"/>
              <w:bottom w:val="single" w:sz="4" w:space="0" w:color="auto"/>
            </w:tcBorders>
            <w:shd w:val="clear" w:color="auto" w:fill="auto"/>
          </w:tcPr>
          <w:p w14:paraId="088EE840" w14:textId="77777777" w:rsidR="00DC0BD0" w:rsidRPr="0031217B" w:rsidRDefault="00DC0BD0" w:rsidP="00DC0BD0">
            <w:pPr>
              <w:rPr>
                <w:rFonts w:asciiTheme="minorHAnsi" w:hAnsiTheme="minorHAnsi" w:cs="Arial"/>
                <w:lang w:val="en-GB"/>
              </w:rPr>
            </w:pPr>
            <w:r w:rsidRPr="0031217B">
              <w:rPr>
                <w:rFonts w:asciiTheme="minorHAnsi" w:hAnsiTheme="minorHAnsi" w:cs="Arial"/>
                <w:lang w:val="en-GB"/>
              </w:rPr>
              <w:t>1</w:t>
            </w:r>
          </w:p>
        </w:tc>
        <w:tc>
          <w:tcPr>
            <w:tcW w:w="9049" w:type="dxa"/>
            <w:tcBorders>
              <w:top w:val="single" w:sz="4" w:space="0" w:color="auto"/>
              <w:bottom w:val="single" w:sz="4" w:space="0" w:color="auto"/>
            </w:tcBorders>
            <w:shd w:val="clear" w:color="auto" w:fill="auto"/>
          </w:tcPr>
          <w:p w14:paraId="088EE841" w14:textId="25CEB0E4" w:rsidR="00DC0BD0" w:rsidRPr="0031217B" w:rsidRDefault="00DC0BD0" w:rsidP="00064509">
            <w:pPr>
              <w:rPr>
                <w:rFonts w:asciiTheme="minorHAnsi" w:hAnsiTheme="minorHAnsi" w:cs="Arial"/>
                <w:lang w:val="en-GB"/>
              </w:rPr>
            </w:pPr>
            <w:r w:rsidRPr="0031217B">
              <w:rPr>
                <w:rFonts w:asciiTheme="minorHAnsi" w:hAnsiTheme="minorHAnsi" w:cs="Arial"/>
                <w:lang w:val="en-GB"/>
              </w:rPr>
              <w:t xml:space="preserve">To have a Psychotherapy or Counselling </w:t>
            </w:r>
            <w:r w:rsidR="00D9439E" w:rsidRPr="0031217B">
              <w:rPr>
                <w:rFonts w:asciiTheme="minorHAnsi" w:hAnsiTheme="minorHAnsi" w:cs="Arial"/>
                <w:lang w:val="en-GB"/>
              </w:rPr>
              <w:t xml:space="preserve">qualification </w:t>
            </w:r>
            <w:r w:rsidR="00D9439E">
              <w:rPr>
                <w:rFonts w:asciiTheme="minorHAnsi" w:hAnsiTheme="minorHAnsi" w:cs="Arial"/>
                <w:lang w:val="en-GB"/>
              </w:rPr>
              <w:t>to</w:t>
            </w:r>
            <w:r w:rsidRPr="0031217B">
              <w:rPr>
                <w:rFonts w:asciiTheme="minorHAnsi" w:hAnsiTheme="minorHAnsi" w:cs="Arial"/>
                <w:lang w:val="en-GB"/>
              </w:rPr>
              <w:t xml:space="preserve"> at least Diploma Level </w:t>
            </w:r>
          </w:p>
        </w:tc>
        <w:tc>
          <w:tcPr>
            <w:tcW w:w="1215" w:type="dxa"/>
            <w:tcBorders>
              <w:top w:val="single" w:sz="4" w:space="0" w:color="auto"/>
              <w:bottom w:val="single" w:sz="4" w:space="0" w:color="auto"/>
            </w:tcBorders>
            <w:shd w:val="clear" w:color="auto" w:fill="auto"/>
          </w:tcPr>
          <w:p w14:paraId="088EE842" w14:textId="77777777" w:rsidR="00DC0BD0" w:rsidRPr="0031217B" w:rsidRDefault="00DC0BD0" w:rsidP="00DC0BD0">
            <w:pPr>
              <w:rPr>
                <w:rFonts w:asciiTheme="minorHAnsi" w:hAnsiTheme="minorHAnsi" w:cs="Arial"/>
                <w:lang w:val="en-GB"/>
              </w:rPr>
            </w:pPr>
            <w:r w:rsidRPr="0031217B">
              <w:rPr>
                <w:rFonts w:asciiTheme="minorHAnsi" w:hAnsiTheme="minorHAnsi" w:cs="Arial"/>
                <w:lang w:val="en-GB"/>
              </w:rPr>
              <w:t>E</w:t>
            </w:r>
          </w:p>
        </w:tc>
      </w:tr>
      <w:tr w:rsidR="00DC0BD0" w:rsidRPr="0031217B" w14:paraId="088EE848" w14:textId="77777777" w:rsidTr="000F0AE9">
        <w:tc>
          <w:tcPr>
            <w:tcW w:w="536" w:type="dxa"/>
            <w:tcBorders>
              <w:top w:val="single" w:sz="4" w:space="0" w:color="auto"/>
              <w:bottom w:val="single" w:sz="4" w:space="0" w:color="auto"/>
            </w:tcBorders>
            <w:shd w:val="clear" w:color="auto" w:fill="auto"/>
          </w:tcPr>
          <w:p w14:paraId="088EE844" w14:textId="77777777" w:rsidR="00DC0BD0" w:rsidRPr="0031217B" w:rsidRDefault="00DC0BD0" w:rsidP="00DC0BD0">
            <w:pPr>
              <w:rPr>
                <w:rFonts w:asciiTheme="minorHAnsi" w:hAnsiTheme="minorHAnsi" w:cs="Arial"/>
                <w:lang w:val="en-GB"/>
              </w:rPr>
            </w:pPr>
            <w:r w:rsidRPr="0031217B">
              <w:rPr>
                <w:rFonts w:asciiTheme="minorHAnsi" w:hAnsiTheme="minorHAnsi" w:cs="Arial"/>
                <w:lang w:val="en-GB"/>
              </w:rPr>
              <w:t>2</w:t>
            </w:r>
          </w:p>
        </w:tc>
        <w:tc>
          <w:tcPr>
            <w:tcW w:w="9049" w:type="dxa"/>
            <w:tcBorders>
              <w:top w:val="single" w:sz="4" w:space="0" w:color="auto"/>
              <w:bottom w:val="single" w:sz="4" w:space="0" w:color="auto"/>
            </w:tcBorders>
            <w:shd w:val="clear" w:color="auto" w:fill="auto"/>
          </w:tcPr>
          <w:p w14:paraId="088EE845" w14:textId="77777777" w:rsidR="00DC0BD0" w:rsidRPr="0031217B" w:rsidRDefault="00DC0BD0" w:rsidP="00DC0BD0">
            <w:pPr>
              <w:rPr>
                <w:rFonts w:asciiTheme="minorHAnsi" w:hAnsiTheme="minorHAnsi" w:cs="Arial"/>
                <w:lang w:val="en-GB"/>
              </w:rPr>
            </w:pPr>
            <w:r w:rsidRPr="0031217B">
              <w:rPr>
                <w:rFonts w:asciiTheme="minorHAnsi" w:hAnsiTheme="minorHAnsi" w:cs="Arial"/>
                <w:lang w:val="en-GB"/>
              </w:rPr>
              <w:t>Accredited membership of the UKCP / BACP or BCP</w:t>
            </w:r>
            <w:r w:rsidR="0001410B">
              <w:rPr>
                <w:rFonts w:asciiTheme="minorHAnsi" w:hAnsiTheme="minorHAnsi" w:cs="Arial"/>
                <w:lang w:val="en-GB"/>
              </w:rPr>
              <w:t xml:space="preserve"> or prepared to work towards this within the first 6 months in post</w:t>
            </w:r>
          </w:p>
          <w:p w14:paraId="088EE846" w14:textId="77777777" w:rsidR="00DC0BD0" w:rsidRPr="0031217B" w:rsidRDefault="00DC0BD0" w:rsidP="00DC0BD0">
            <w:pPr>
              <w:rPr>
                <w:rFonts w:asciiTheme="minorHAnsi" w:hAnsiTheme="minorHAnsi" w:cs="Arial"/>
                <w:lang w:val="en-GB"/>
              </w:rPr>
            </w:pPr>
          </w:p>
        </w:tc>
        <w:tc>
          <w:tcPr>
            <w:tcW w:w="1215" w:type="dxa"/>
            <w:tcBorders>
              <w:top w:val="single" w:sz="4" w:space="0" w:color="auto"/>
              <w:bottom w:val="single" w:sz="4" w:space="0" w:color="auto"/>
            </w:tcBorders>
            <w:shd w:val="clear" w:color="auto" w:fill="auto"/>
          </w:tcPr>
          <w:p w14:paraId="088EE847" w14:textId="77777777" w:rsidR="00DC0BD0" w:rsidRPr="0031217B" w:rsidRDefault="000B3C8C" w:rsidP="00DC0BD0">
            <w:pPr>
              <w:rPr>
                <w:rFonts w:asciiTheme="minorHAnsi" w:hAnsiTheme="minorHAnsi" w:cs="Arial"/>
                <w:lang w:val="en-GB"/>
              </w:rPr>
            </w:pPr>
            <w:r>
              <w:rPr>
                <w:rFonts w:asciiTheme="minorHAnsi" w:hAnsiTheme="minorHAnsi" w:cs="Arial"/>
                <w:lang w:val="en-GB"/>
              </w:rPr>
              <w:t>E</w:t>
            </w:r>
          </w:p>
        </w:tc>
      </w:tr>
      <w:tr w:rsidR="00DC0BD0" w:rsidRPr="0031217B" w14:paraId="088EE84C" w14:textId="77777777" w:rsidTr="000F0AE9">
        <w:tc>
          <w:tcPr>
            <w:tcW w:w="536" w:type="dxa"/>
            <w:tcBorders>
              <w:top w:val="single" w:sz="4" w:space="0" w:color="auto"/>
              <w:bottom w:val="single" w:sz="4" w:space="0" w:color="auto"/>
            </w:tcBorders>
            <w:shd w:val="clear" w:color="auto" w:fill="auto"/>
          </w:tcPr>
          <w:p w14:paraId="088EE849" w14:textId="77777777" w:rsidR="00DC0BD0" w:rsidRPr="0031217B" w:rsidRDefault="00DC0BD0" w:rsidP="00DC0BD0">
            <w:pPr>
              <w:rPr>
                <w:rFonts w:asciiTheme="minorHAnsi" w:hAnsiTheme="minorHAnsi" w:cs="Arial"/>
                <w:lang w:val="en-GB"/>
              </w:rPr>
            </w:pPr>
          </w:p>
        </w:tc>
        <w:tc>
          <w:tcPr>
            <w:tcW w:w="9049" w:type="dxa"/>
            <w:tcBorders>
              <w:top w:val="single" w:sz="4" w:space="0" w:color="auto"/>
              <w:bottom w:val="single" w:sz="4" w:space="0" w:color="auto"/>
            </w:tcBorders>
            <w:shd w:val="clear" w:color="auto" w:fill="auto"/>
          </w:tcPr>
          <w:p w14:paraId="088EE84A" w14:textId="77777777" w:rsidR="00DC0BD0" w:rsidRPr="0031217B" w:rsidRDefault="00DC0BD0" w:rsidP="00DC0BD0">
            <w:pPr>
              <w:rPr>
                <w:rFonts w:asciiTheme="minorHAnsi" w:hAnsiTheme="minorHAnsi" w:cs="Arial"/>
                <w:b/>
                <w:lang w:val="en-GB"/>
              </w:rPr>
            </w:pPr>
            <w:r w:rsidRPr="0031217B">
              <w:rPr>
                <w:rFonts w:asciiTheme="minorHAnsi" w:hAnsiTheme="minorHAnsi" w:cs="Arial"/>
                <w:b/>
                <w:lang w:val="en-GB"/>
              </w:rPr>
              <w:t>Experience</w:t>
            </w:r>
          </w:p>
        </w:tc>
        <w:tc>
          <w:tcPr>
            <w:tcW w:w="1215" w:type="dxa"/>
            <w:tcBorders>
              <w:top w:val="single" w:sz="4" w:space="0" w:color="auto"/>
              <w:bottom w:val="single" w:sz="4" w:space="0" w:color="auto"/>
            </w:tcBorders>
            <w:shd w:val="clear" w:color="auto" w:fill="auto"/>
          </w:tcPr>
          <w:p w14:paraId="088EE84B" w14:textId="77777777" w:rsidR="00DC0BD0" w:rsidRPr="0031217B" w:rsidRDefault="00DC0BD0" w:rsidP="00DC0BD0">
            <w:pPr>
              <w:rPr>
                <w:rFonts w:asciiTheme="minorHAnsi" w:hAnsiTheme="minorHAnsi" w:cs="Arial"/>
                <w:lang w:val="en-GB"/>
              </w:rPr>
            </w:pPr>
          </w:p>
        </w:tc>
      </w:tr>
      <w:tr w:rsidR="000F0AE9" w:rsidRPr="0031217B" w14:paraId="0CEA7E2A" w14:textId="77777777" w:rsidTr="000F0AE9">
        <w:tc>
          <w:tcPr>
            <w:tcW w:w="536" w:type="dxa"/>
            <w:tcBorders>
              <w:top w:val="single" w:sz="4" w:space="0" w:color="auto"/>
              <w:bottom w:val="single" w:sz="4" w:space="0" w:color="auto"/>
            </w:tcBorders>
            <w:shd w:val="clear" w:color="auto" w:fill="auto"/>
          </w:tcPr>
          <w:p w14:paraId="62E4998D" w14:textId="1AF6CD5A" w:rsidR="000F0AE9" w:rsidRPr="0031217B" w:rsidRDefault="000F0AE9" w:rsidP="00DC0BD0">
            <w:pPr>
              <w:rPr>
                <w:rFonts w:asciiTheme="minorHAnsi" w:hAnsiTheme="minorHAnsi" w:cs="Arial"/>
                <w:lang w:val="en-GB"/>
              </w:rPr>
            </w:pPr>
            <w:r>
              <w:rPr>
                <w:rFonts w:asciiTheme="minorHAnsi" w:hAnsiTheme="minorHAnsi" w:cs="Arial"/>
                <w:lang w:val="en-GB"/>
              </w:rPr>
              <w:t>3</w:t>
            </w:r>
          </w:p>
        </w:tc>
        <w:tc>
          <w:tcPr>
            <w:tcW w:w="9049" w:type="dxa"/>
            <w:tcBorders>
              <w:top w:val="single" w:sz="4" w:space="0" w:color="auto"/>
              <w:bottom w:val="single" w:sz="4" w:space="0" w:color="auto"/>
            </w:tcBorders>
            <w:shd w:val="clear" w:color="auto" w:fill="auto"/>
          </w:tcPr>
          <w:p w14:paraId="76E3A856" w14:textId="79019A46" w:rsidR="000F0AE9" w:rsidRPr="0031217B" w:rsidRDefault="001C7370" w:rsidP="00DC0BD0">
            <w:pPr>
              <w:rPr>
                <w:rFonts w:asciiTheme="minorHAnsi" w:hAnsiTheme="minorHAnsi" w:cs="Arial"/>
                <w:lang w:val="en-GB"/>
              </w:rPr>
            </w:pPr>
            <w:r>
              <w:rPr>
                <w:rFonts w:asciiTheme="minorHAnsi" w:hAnsiTheme="minorHAnsi" w:cs="Arial"/>
                <w:lang w:val="en-GB"/>
              </w:rPr>
              <w:t xml:space="preserve">Proven </w:t>
            </w:r>
            <w:r w:rsidR="00975254">
              <w:rPr>
                <w:rFonts w:asciiTheme="minorHAnsi" w:hAnsiTheme="minorHAnsi" w:cs="Arial"/>
                <w:lang w:val="en-GB"/>
              </w:rPr>
              <w:t>e</w:t>
            </w:r>
            <w:r>
              <w:rPr>
                <w:rFonts w:asciiTheme="minorHAnsi" w:hAnsiTheme="minorHAnsi" w:cs="Arial"/>
                <w:lang w:val="en-GB"/>
              </w:rPr>
              <w:t>xperience of Project management/Coordination</w:t>
            </w:r>
            <w:r w:rsidR="00975254">
              <w:rPr>
                <w:rFonts w:asciiTheme="minorHAnsi" w:hAnsiTheme="minorHAnsi" w:cs="Arial"/>
                <w:lang w:val="en-GB"/>
              </w:rPr>
              <w:t xml:space="preserve"> </w:t>
            </w:r>
          </w:p>
        </w:tc>
        <w:tc>
          <w:tcPr>
            <w:tcW w:w="1215" w:type="dxa"/>
            <w:tcBorders>
              <w:top w:val="single" w:sz="4" w:space="0" w:color="auto"/>
              <w:bottom w:val="single" w:sz="4" w:space="0" w:color="auto"/>
            </w:tcBorders>
            <w:shd w:val="clear" w:color="auto" w:fill="auto"/>
          </w:tcPr>
          <w:p w14:paraId="16BDDD96" w14:textId="4D885D20" w:rsidR="000F0AE9" w:rsidRPr="0031217B" w:rsidRDefault="00975254" w:rsidP="00DC0BD0">
            <w:pPr>
              <w:rPr>
                <w:rFonts w:asciiTheme="minorHAnsi" w:hAnsiTheme="minorHAnsi" w:cs="Arial"/>
                <w:lang w:val="en-GB"/>
              </w:rPr>
            </w:pPr>
            <w:r>
              <w:rPr>
                <w:rFonts w:asciiTheme="minorHAnsi" w:hAnsiTheme="minorHAnsi" w:cs="Arial"/>
                <w:lang w:val="en-GB"/>
              </w:rPr>
              <w:t>E</w:t>
            </w:r>
          </w:p>
        </w:tc>
      </w:tr>
      <w:tr w:rsidR="00DC0BD0" w:rsidRPr="0031217B" w14:paraId="088EE850" w14:textId="77777777" w:rsidTr="000F0AE9">
        <w:tc>
          <w:tcPr>
            <w:tcW w:w="536" w:type="dxa"/>
            <w:tcBorders>
              <w:top w:val="single" w:sz="4" w:space="0" w:color="auto"/>
              <w:bottom w:val="single" w:sz="4" w:space="0" w:color="auto"/>
            </w:tcBorders>
            <w:shd w:val="clear" w:color="auto" w:fill="auto"/>
          </w:tcPr>
          <w:p w14:paraId="088EE84D" w14:textId="653634BB" w:rsidR="00DC0BD0" w:rsidRPr="0031217B" w:rsidRDefault="006365FB" w:rsidP="00DC0BD0">
            <w:pPr>
              <w:rPr>
                <w:rFonts w:asciiTheme="minorHAnsi" w:hAnsiTheme="minorHAnsi" w:cs="Arial"/>
                <w:lang w:val="en-GB"/>
              </w:rPr>
            </w:pPr>
            <w:r>
              <w:rPr>
                <w:rFonts w:asciiTheme="minorHAnsi" w:hAnsiTheme="minorHAnsi" w:cs="Arial"/>
                <w:lang w:val="en-GB"/>
              </w:rPr>
              <w:t>4</w:t>
            </w:r>
          </w:p>
        </w:tc>
        <w:tc>
          <w:tcPr>
            <w:tcW w:w="9049" w:type="dxa"/>
            <w:tcBorders>
              <w:top w:val="single" w:sz="4" w:space="0" w:color="auto"/>
              <w:bottom w:val="single" w:sz="4" w:space="0" w:color="auto"/>
            </w:tcBorders>
            <w:shd w:val="clear" w:color="auto" w:fill="auto"/>
          </w:tcPr>
          <w:p w14:paraId="088EE84E" w14:textId="77777777" w:rsidR="00DC0BD0" w:rsidRPr="0031217B" w:rsidRDefault="00DC0BD0" w:rsidP="00DC0BD0">
            <w:pPr>
              <w:rPr>
                <w:rFonts w:asciiTheme="minorHAnsi" w:hAnsiTheme="minorHAnsi" w:cs="Arial"/>
                <w:lang w:val="en-GB"/>
              </w:rPr>
            </w:pPr>
            <w:r w:rsidRPr="0031217B">
              <w:rPr>
                <w:rFonts w:asciiTheme="minorHAnsi" w:hAnsiTheme="minorHAnsi" w:cs="Arial"/>
                <w:lang w:val="en-GB"/>
              </w:rPr>
              <w:t xml:space="preserve">Substantial and demonstrable experience of providing individual counselling </w:t>
            </w:r>
            <w:r w:rsidR="00064509">
              <w:rPr>
                <w:rFonts w:asciiTheme="minorHAnsi" w:hAnsiTheme="minorHAnsi" w:cs="Arial"/>
                <w:lang w:val="en-GB"/>
              </w:rPr>
              <w:t>and or Experience of providing Bereavement Counselling</w:t>
            </w:r>
          </w:p>
        </w:tc>
        <w:tc>
          <w:tcPr>
            <w:tcW w:w="1215" w:type="dxa"/>
            <w:tcBorders>
              <w:top w:val="single" w:sz="4" w:space="0" w:color="auto"/>
              <w:bottom w:val="single" w:sz="4" w:space="0" w:color="auto"/>
            </w:tcBorders>
            <w:shd w:val="clear" w:color="auto" w:fill="auto"/>
          </w:tcPr>
          <w:p w14:paraId="088EE84F" w14:textId="77777777" w:rsidR="00DC0BD0" w:rsidRPr="0031217B" w:rsidRDefault="00DC0BD0" w:rsidP="00DC0BD0">
            <w:pPr>
              <w:rPr>
                <w:rFonts w:asciiTheme="minorHAnsi" w:hAnsiTheme="minorHAnsi" w:cs="Arial"/>
                <w:lang w:val="en-GB"/>
              </w:rPr>
            </w:pPr>
            <w:r w:rsidRPr="0031217B">
              <w:rPr>
                <w:rFonts w:asciiTheme="minorHAnsi" w:hAnsiTheme="minorHAnsi" w:cs="Arial"/>
                <w:lang w:val="en-GB"/>
              </w:rPr>
              <w:t>E</w:t>
            </w:r>
          </w:p>
        </w:tc>
      </w:tr>
      <w:tr w:rsidR="00DC0BD0" w:rsidRPr="0031217B" w14:paraId="088EE854" w14:textId="77777777" w:rsidTr="000F0AE9">
        <w:tc>
          <w:tcPr>
            <w:tcW w:w="536" w:type="dxa"/>
            <w:tcBorders>
              <w:top w:val="single" w:sz="4" w:space="0" w:color="auto"/>
              <w:bottom w:val="single" w:sz="4" w:space="0" w:color="auto"/>
            </w:tcBorders>
            <w:shd w:val="clear" w:color="auto" w:fill="auto"/>
          </w:tcPr>
          <w:p w14:paraId="088EE851" w14:textId="5D2B2C36" w:rsidR="00DC0BD0" w:rsidRPr="0031217B" w:rsidRDefault="006365FB" w:rsidP="00DC0BD0">
            <w:pPr>
              <w:rPr>
                <w:rFonts w:asciiTheme="minorHAnsi" w:hAnsiTheme="minorHAnsi" w:cs="Arial"/>
                <w:lang w:val="en-GB"/>
              </w:rPr>
            </w:pPr>
            <w:r>
              <w:rPr>
                <w:rFonts w:asciiTheme="minorHAnsi" w:hAnsiTheme="minorHAnsi" w:cs="Arial"/>
                <w:lang w:val="en-GB"/>
              </w:rPr>
              <w:t>5</w:t>
            </w:r>
          </w:p>
        </w:tc>
        <w:tc>
          <w:tcPr>
            <w:tcW w:w="9049" w:type="dxa"/>
            <w:tcBorders>
              <w:top w:val="single" w:sz="4" w:space="0" w:color="auto"/>
              <w:bottom w:val="single" w:sz="4" w:space="0" w:color="auto"/>
            </w:tcBorders>
            <w:shd w:val="clear" w:color="auto" w:fill="auto"/>
          </w:tcPr>
          <w:p w14:paraId="088EE852" w14:textId="77777777" w:rsidR="00DC0BD0" w:rsidRPr="0031217B" w:rsidRDefault="00DC0BD0" w:rsidP="00DC0BD0">
            <w:pPr>
              <w:rPr>
                <w:rFonts w:asciiTheme="minorHAnsi" w:hAnsiTheme="minorHAnsi" w:cs="Arial"/>
                <w:lang w:val="en-GB"/>
              </w:rPr>
            </w:pPr>
            <w:r w:rsidRPr="0031217B">
              <w:rPr>
                <w:rFonts w:asciiTheme="minorHAnsi" w:hAnsiTheme="minorHAnsi" w:cs="Arial"/>
                <w:lang w:val="en-GB"/>
              </w:rPr>
              <w:t xml:space="preserve">Experience of working in the voluntary sector or statutory organisations </w:t>
            </w:r>
          </w:p>
        </w:tc>
        <w:tc>
          <w:tcPr>
            <w:tcW w:w="1215" w:type="dxa"/>
            <w:tcBorders>
              <w:top w:val="single" w:sz="4" w:space="0" w:color="auto"/>
              <w:bottom w:val="single" w:sz="4" w:space="0" w:color="auto"/>
            </w:tcBorders>
            <w:shd w:val="clear" w:color="auto" w:fill="auto"/>
          </w:tcPr>
          <w:p w14:paraId="088EE853" w14:textId="77777777" w:rsidR="00DC0BD0" w:rsidRPr="0031217B" w:rsidRDefault="00B86307" w:rsidP="00DC0BD0">
            <w:pPr>
              <w:rPr>
                <w:rFonts w:asciiTheme="minorHAnsi" w:hAnsiTheme="minorHAnsi" w:cs="Arial"/>
                <w:lang w:val="en-GB"/>
              </w:rPr>
            </w:pPr>
            <w:r w:rsidRPr="0031217B">
              <w:rPr>
                <w:rFonts w:asciiTheme="minorHAnsi" w:hAnsiTheme="minorHAnsi" w:cs="Arial"/>
                <w:lang w:val="en-GB"/>
              </w:rPr>
              <w:t>E</w:t>
            </w:r>
          </w:p>
        </w:tc>
      </w:tr>
      <w:tr w:rsidR="009F2B12" w:rsidRPr="0031217B" w14:paraId="25D91381" w14:textId="77777777" w:rsidTr="000F0AE9">
        <w:tc>
          <w:tcPr>
            <w:tcW w:w="536" w:type="dxa"/>
            <w:tcBorders>
              <w:top w:val="single" w:sz="4" w:space="0" w:color="auto"/>
              <w:bottom w:val="single" w:sz="4" w:space="0" w:color="auto"/>
            </w:tcBorders>
            <w:shd w:val="clear" w:color="auto" w:fill="auto"/>
          </w:tcPr>
          <w:p w14:paraId="7E1EE034" w14:textId="5C4C0D13" w:rsidR="009F2B12" w:rsidRPr="0031217B" w:rsidRDefault="006365FB" w:rsidP="00DC0BD0">
            <w:pPr>
              <w:rPr>
                <w:rFonts w:asciiTheme="minorHAnsi" w:hAnsiTheme="minorHAnsi" w:cs="Arial"/>
                <w:lang w:val="en-GB"/>
              </w:rPr>
            </w:pPr>
            <w:r>
              <w:rPr>
                <w:rFonts w:asciiTheme="minorHAnsi" w:hAnsiTheme="minorHAnsi" w:cs="Arial"/>
                <w:lang w:val="en-GB"/>
              </w:rPr>
              <w:t>6</w:t>
            </w:r>
          </w:p>
        </w:tc>
        <w:tc>
          <w:tcPr>
            <w:tcW w:w="9049" w:type="dxa"/>
            <w:tcBorders>
              <w:top w:val="single" w:sz="4" w:space="0" w:color="auto"/>
              <w:bottom w:val="single" w:sz="4" w:space="0" w:color="auto"/>
            </w:tcBorders>
            <w:shd w:val="clear" w:color="auto" w:fill="auto"/>
          </w:tcPr>
          <w:p w14:paraId="018C2388" w14:textId="0EDE4772" w:rsidR="009F2B12" w:rsidRPr="0031217B" w:rsidRDefault="006365FB" w:rsidP="00DC0BD0">
            <w:pPr>
              <w:rPr>
                <w:rFonts w:asciiTheme="minorHAnsi" w:hAnsiTheme="minorHAnsi" w:cs="Arial"/>
                <w:lang w:val="en-GB"/>
              </w:rPr>
            </w:pPr>
            <w:r>
              <w:rPr>
                <w:rFonts w:asciiTheme="minorHAnsi" w:hAnsiTheme="minorHAnsi" w:cs="Arial"/>
                <w:lang w:val="en-GB"/>
              </w:rPr>
              <w:t>Experience of delivering staff training and in particular Early Bereavement Support</w:t>
            </w:r>
          </w:p>
        </w:tc>
        <w:tc>
          <w:tcPr>
            <w:tcW w:w="1215" w:type="dxa"/>
            <w:tcBorders>
              <w:top w:val="single" w:sz="4" w:space="0" w:color="auto"/>
              <w:bottom w:val="single" w:sz="4" w:space="0" w:color="auto"/>
            </w:tcBorders>
            <w:shd w:val="clear" w:color="auto" w:fill="auto"/>
          </w:tcPr>
          <w:p w14:paraId="783BB699" w14:textId="0067A367" w:rsidR="009F2B12" w:rsidRPr="0031217B" w:rsidRDefault="006365FB" w:rsidP="00DC0BD0">
            <w:pPr>
              <w:rPr>
                <w:rFonts w:asciiTheme="minorHAnsi" w:hAnsiTheme="minorHAnsi" w:cs="Arial"/>
                <w:lang w:val="en-GB"/>
              </w:rPr>
            </w:pPr>
            <w:r>
              <w:rPr>
                <w:rFonts w:asciiTheme="minorHAnsi" w:hAnsiTheme="minorHAnsi" w:cs="Arial"/>
                <w:lang w:val="en-GB"/>
              </w:rPr>
              <w:t>D</w:t>
            </w:r>
          </w:p>
        </w:tc>
      </w:tr>
      <w:tr w:rsidR="00DC0BD0" w:rsidRPr="0031217B" w14:paraId="088EE858" w14:textId="77777777" w:rsidTr="000F0AE9">
        <w:tc>
          <w:tcPr>
            <w:tcW w:w="536" w:type="dxa"/>
            <w:tcBorders>
              <w:top w:val="single" w:sz="4" w:space="0" w:color="auto"/>
              <w:bottom w:val="single" w:sz="4" w:space="0" w:color="auto"/>
            </w:tcBorders>
            <w:shd w:val="clear" w:color="auto" w:fill="auto"/>
          </w:tcPr>
          <w:p w14:paraId="088EE855" w14:textId="6C9E7C99" w:rsidR="00DC0BD0" w:rsidRPr="0031217B" w:rsidRDefault="006365FB" w:rsidP="00DC0BD0">
            <w:pPr>
              <w:rPr>
                <w:rFonts w:asciiTheme="minorHAnsi" w:hAnsiTheme="minorHAnsi" w:cs="Arial"/>
                <w:lang w:val="en-GB"/>
              </w:rPr>
            </w:pPr>
            <w:r>
              <w:rPr>
                <w:rFonts w:asciiTheme="minorHAnsi" w:hAnsiTheme="minorHAnsi" w:cs="Arial"/>
                <w:lang w:val="en-GB"/>
              </w:rPr>
              <w:t>7</w:t>
            </w:r>
          </w:p>
        </w:tc>
        <w:tc>
          <w:tcPr>
            <w:tcW w:w="9049" w:type="dxa"/>
            <w:tcBorders>
              <w:top w:val="single" w:sz="4" w:space="0" w:color="auto"/>
              <w:bottom w:val="single" w:sz="4" w:space="0" w:color="auto"/>
            </w:tcBorders>
            <w:shd w:val="clear" w:color="auto" w:fill="auto"/>
          </w:tcPr>
          <w:p w14:paraId="088EE856" w14:textId="77777777" w:rsidR="00DC0BD0" w:rsidRPr="0031217B" w:rsidRDefault="00DC0BD0" w:rsidP="00DC0BD0">
            <w:pPr>
              <w:rPr>
                <w:rFonts w:asciiTheme="minorHAnsi" w:hAnsiTheme="minorHAnsi" w:cs="Arial"/>
                <w:lang w:val="en-GB"/>
              </w:rPr>
            </w:pPr>
            <w:r w:rsidRPr="0031217B">
              <w:rPr>
                <w:rFonts w:asciiTheme="minorHAnsi" w:hAnsiTheme="minorHAnsi" w:cs="Arial"/>
                <w:lang w:val="en-GB"/>
              </w:rPr>
              <w:t>Experience of managing referrals within a Counselling or other health care setting</w:t>
            </w:r>
          </w:p>
        </w:tc>
        <w:tc>
          <w:tcPr>
            <w:tcW w:w="1215" w:type="dxa"/>
            <w:tcBorders>
              <w:top w:val="single" w:sz="4" w:space="0" w:color="auto"/>
              <w:bottom w:val="single" w:sz="4" w:space="0" w:color="auto"/>
            </w:tcBorders>
            <w:shd w:val="clear" w:color="auto" w:fill="auto"/>
          </w:tcPr>
          <w:p w14:paraId="088EE857" w14:textId="77777777" w:rsidR="00DC0BD0" w:rsidRPr="0031217B" w:rsidRDefault="00B86307" w:rsidP="00DC0BD0">
            <w:pPr>
              <w:rPr>
                <w:rFonts w:asciiTheme="minorHAnsi" w:hAnsiTheme="minorHAnsi" w:cs="Arial"/>
                <w:lang w:val="en-GB"/>
              </w:rPr>
            </w:pPr>
            <w:r w:rsidRPr="0031217B">
              <w:rPr>
                <w:rFonts w:asciiTheme="minorHAnsi" w:hAnsiTheme="minorHAnsi" w:cs="Arial"/>
                <w:lang w:val="en-GB"/>
              </w:rPr>
              <w:t>E</w:t>
            </w:r>
          </w:p>
        </w:tc>
      </w:tr>
      <w:tr w:rsidR="00DC0BD0" w:rsidRPr="0031217B" w14:paraId="088EE85C" w14:textId="77777777" w:rsidTr="000F0AE9">
        <w:tc>
          <w:tcPr>
            <w:tcW w:w="536" w:type="dxa"/>
            <w:tcBorders>
              <w:top w:val="single" w:sz="4" w:space="0" w:color="auto"/>
              <w:bottom w:val="single" w:sz="4" w:space="0" w:color="auto"/>
            </w:tcBorders>
            <w:shd w:val="clear" w:color="auto" w:fill="auto"/>
          </w:tcPr>
          <w:p w14:paraId="088EE859" w14:textId="171EEC9A" w:rsidR="00DC0BD0" w:rsidRPr="0031217B" w:rsidRDefault="006365FB" w:rsidP="00DC0BD0">
            <w:pPr>
              <w:rPr>
                <w:rFonts w:asciiTheme="minorHAnsi" w:hAnsiTheme="minorHAnsi" w:cs="Arial"/>
                <w:lang w:val="en-GB"/>
              </w:rPr>
            </w:pPr>
            <w:r>
              <w:rPr>
                <w:rFonts w:asciiTheme="minorHAnsi" w:hAnsiTheme="minorHAnsi" w:cs="Arial"/>
                <w:lang w:val="en-GB"/>
              </w:rPr>
              <w:t>8</w:t>
            </w:r>
          </w:p>
        </w:tc>
        <w:tc>
          <w:tcPr>
            <w:tcW w:w="9049" w:type="dxa"/>
            <w:tcBorders>
              <w:top w:val="single" w:sz="4" w:space="0" w:color="auto"/>
              <w:bottom w:val="single" w:sz="4" w:space="0" w:color="auto"/>
            </w:tcBorders>
            <w:shd w:val="clear" w:color="auto" w:fill="auto"/>
          </w:tcPr>
          <w:p w14:paraId="088EE85A" w14:textId="77777777" w:rsidR="00DC0BD0" w:rsidRPr="0031217B" w:rsidRDefault="00DC0BD0" w:rsidP="00DC0BD0">
            <w:pPr>
              <w:rPr>
                <w:rFonts w:asciiTheme="minorHAnsi" w:hAnsiTheme="minorHAnsi" w:cs="Arial"/>
                <w:lang w:val="en-GB"/>
              </w:rPr>
            </w:pPr>
            <w:r w:rsidRPr="0031217B">
              <w:rPr>
                <w:rFonts w:asciiTheme="minorHAnsi" w:hAnsiTheme="minorHAnsi" w:cs="Arial"/>
                <w:lang w:val="en-GB"/>
              </w:rPr>
              <w:t xml:space="preserve">Experience of carrying out one to one assessments </w:t>
            </w:r>
          </w:p>
        </w:tc>
        <w:tc>
          <w:tcPr>
            <w:tcW w:w="1215" w:type="dxa"/>
            <w:tcBorders>
              <w:top w:val="single" w:sz="4" w:space="0" w:color="auto"/>
              <w:bottom w:val="single" w:sz="4" w:space="0" w:color="auto"/>
            </w:tcBorders>
            <w:shd w:val="clear" w:color="auto" w:fill="auto"/>
          </w:tcPr>
          <w:p w14:paraId="088EE85B" w14:textId="77777777" w:rsidR="00DC0BD0" w:rsidRPr="0031217B" w:rsidRDefault="00B86307" w:rsidP="00DC0BD0">
            <w:pPr>
              <w:rPr>
                <w:rFonts w:asciiTheme="minorHAnsi" w:hAnsiTheme="minorHAnsi" w:cs="Arial"/>
                <w:lang w:val="en-GB"/>
              </w:rPr>
            </w:pPr>
            <w:r w:rsidRPr="0031217B">
              <w:rPr>
                <w:rFonts w:asciiTheme="minorHAnsi" w:hAnsiTheme="minorHAnsi" w:cs="Arial"/>
                <w:lang w:val="en-GB"/>
              </w:rPr>
              <w:t>E</w:t>
            </w:r>
          </w:p>
        </w:tc>
      </w:tr>
      <w:tr w:rsidR="00DC0BD0" w:rsidRPr="0031217B" w14:paraId="088EE860" w14:textId="77777777" w:rsidTr="000F0AE9">
        <w:tc>
          <w:tcPr>
            <w:tcW w:w="536" w:type="dxa"/>
            <w:tcBorders>
              <w:top w:val="single" w:sz="4" w:space="0" w:color="auto"/>
              <w:bottom w:val="single" w:sz="4" w:space="0" w:color="auto"/>
            </w:tcBorders>
            <w:shd w:val="clear" w:color="auto" w:fill="auto"/>
          </w:tcPr>
          <w:p w14:paraId="088EE85D" w14:textId="18677C88" w:rsidR="00DC0BD0" w:rsidRPr="0031217B" w:rsidRDefault="006365FB" w:rsidP="00DC0BD0">
            <w:pPr>
              <w:rPr>
                <w:rFonts w:asciiTheme="minorHAnsi" w:hAnsiTheme="minorHAnsi" w:cs="Arial"/>
                <w:lang w:val="en-GB"/>
              </w:rPr>
            </w:pPr>
            <w:r>
              <w:rPr>
                <w:rFonts w:asciiTheme="minorHAnsi" w:hAnsiTheme="minorHAnsi" w:cs="Arial"/>
                <w:lang w:val="en-GB"/>
              </w:rPr>
              <w:t>9</w:t>
            </w:r>
          </w:p>
        </w:tc>
        <w:tc>
          <w:tcPr>
            <w:tcW w:w="9049" w:type="dxa"/>
            <w:tcBorders>
              <w:top w:val="single" w:sz="4" w:space="0" w:color="auto"/>
              <w:bottom w:val="single" w:sz="4" w:space="0" w:color="auto"/>
            </w:tcBorders>
            <w:shd w:val="clear" w:color="auto" w:fill="auto"/>
          </w:tcPr>
          <w:p w14:paraId="088EE85E" w14:textId="77777777" w:rsidR="00DC0BD0" w:rsidRPr="0031217B" w:rsidRDefault="00DC0BD0" w:rsidP="00DC0BD0">
            <w:pPr>
              <w:rPr>
                <w:rFonts w:asciiTheme="minorHAnsi" w:hAnsiTheme="minorHAnsi" w:cs="Arial"/>
                <w:lang w:val="en-GB"/>
              </w:rPr>
            </w:pPr>
            <w:r w:rsidRPr="0031217B">
              <w:rPr>
                <w:rFonts w:asciiTheme="minorHAnsi" w:hAnsiTheme="minorHAnsi" w:cs="Arial"/>
                <w:lang w:val="en-GB"/>
              </w:rPr>
              <w:t xml:space="preserve">Ability to engage and communicate effectively with a diverse range of people who may be experiencing distress  </w:t>
            </w:r>
          </w:p>
        </w:tc>
        <w:tc>
          <w:tcPr>
            <w:tcW w:w="1215" w:type="dxa"/>
            <w:tcBorders>
              <w:top w:val="single" w:sz="4" w:space="0" w:color="auto"/>
              <w:bottom w:val="single" w:sz="4" w:space="0" w:color="auto"/>
            </w:tcBorders>
            <w:shd w:val="clear" w:color="auto" w:fill="auto"/>
          </w:tcPr>
          <w:p w14:paraId="088EE85F" w14:textId="77777777" w:rsidR="00DC0BD0" w:rsidRPr="0031217B" w:rsidRDefault="00DC0BD0" w:rsidP="00DC0BD0">
            <w:pPr>
              <w:rPr>
                <w:rFonts w:asciiTheme="minorHAnsi" w:hAnsiTheme="minorHAnsi" w:cs="Arial"/>
                <w:lang w:val="en-GB"/>
              </w:rPr>
            </w:pPr>
            <w:r w:rsidRPr="0031217B">
              <w:rPr>
                <w:rFonts w:asciiTheme="minorHAnsi" w:hAnsiTheme="minorHAnsi" w:cs="Arial"/>
                <w:lang w:val="en-GB"/>
              </w:rPr>
              <w:t>E</w:t>
            </w:r>
          </w:p>
        </w:tc>
      </w:tr>
      <w:tr w:rsidR="00DC0BD0" w:rsidRPr="0031217B" w14:paraId="088EE864" w14:textId="77777777" w:rsidTr="000F0AE9">
        <w:tc>
          <w:tcPr>
            <w:tcW w:w="536" w:type="dxa"/>
            <w:tcBorders>
              <w:top w:val="single" w:sz="4" w:space="0" w:color="auto"/>
              <w:bottom w:val="single" w:sz="4" w:space="0" w:color="auto"/>
            </w:tcBorders>
            <w:shd w:val="clear" w:color="auto" w:fill="auto"/>
          </w:tcPr>
          <w:p w14:paraId="088EE861" w14:textId="73676ABA" w:rsidR="00DC0BD0" w:rsidRPr="0031217B" w:rsidRDefault="006365FB" w:rsidP="00DC0BD0">
            <w:pPr>
              <w:rPr>
                <w:rFonts w:asciiTheme="minorHAnsi" w:hAnsiTheme="minorHAnsi" w:cs="Arial"/>
                <w:lang w:val="en-GB"/>
              </w:rPr>
            </w:pPr>
            <w:r>
              <w:rPr>
                <w:rFonts w:asciiTheme="minorHAnsi" w:hAnsiTheme="minorHAnsi" w:cs="Arial"/>
                <w:lang w:val="en-GB"/>
              </w:rPr>
              <w:t>10</w:t>
            </w:r>
          </w:p>
        </w:tc>
        <w:tc>
          <w:tcPr>
            <w:tcW w:w="9049" w:type="dxa"/>
            <w:tcBorders>
              <w:top w:val="single" w:sz="4" w:space="0" w:color="auto"/>
              <w:bottom w:val="single" w:sz="4" w:space="0" w:color="auto"/>
            </w:tcBorders>
            <w:shd w:val="clear" w:color="auto" w:fill="auto"/>
          </w:tcPr>
          <w:p w14:paraId="088EE862" w14:textId="77777777" w:rsidR="00DC0BD0" w:rsidRPr="0031217B" w:rsidRDefault="009E2611" w:rsidP="00DC0BD0">
            <w:pPr>
              <w:rPr>
                <w:rFonts w:asciiTheme="minorHAnsi" w:hAnsiTheme="minorHAnsi" w:cs="Arial"/>
                <w:lang w:val="en-GB"/>
              </w:rPr>
            </w:pPr>
            <w:r w:rsidRPr="0031217B">
              <w:rPr>
                <w:rFonts w:asciiTheme="minorHAnsi" w:hAnsiTheme="minorHAnsi" w:cs="Arial"/>
                <w:lang w:val="en-GB"/>
              </w:rPr>
              <w:t>Ability to keep good r</w:t>
            </w:r>
            <w:r w:rsidR="00DC0BD0" w:rsidRPr="0031217B">
              <w:rPr>
                <w:rFonts w:asciiTheme="minorHAnsi" w:hAnsiTheme="minorHAnsi" w:cs="Arial"/>
                <w:lang w:val="en-GB"/>
              </w:rPr>
              <w:t>ecords and writing clear and concise case notes</w:t>
            </w:r>
          </w:p>
        </w:tc>
        <w:tc>
          <w:tcPr>
            <w:tcW w:w="1215" w:type="dxa"/>
            <w:tcBorders>
              <w:top w:val="single" w:sz="4" w:space="0" w:color="auto"/>
              <w:bottom w:val="single" w:sz="4" w:space="0" w:color="auto"/>
            </w:tcBorders>
            <w:shd w:val="clear" w:color="auto" w:fill="auto"/>
          </w:tcPr>
          <w:p w14:paraId="088EE863" w14:textId="77777777" w:rsidR="00DC0BD0" w:rsidRPr="0031217B" w:rsidRDefault="00DC0BD0" w:rsidP="00DC0BD0">
            <w:pPr>
              <w:rPr>
                <w:rFonts w:asciiTheme="minorHAnsi" w:hAnsiTheme="minorHAnsi" w:cs="Arial"/>
                <w:lang w:val="en-GB"/>
              </w:rPr>
            </w:pPr>
            <w:r w:rsidRPr="0031217B">
              <w:rPr>
                <w:rFonts w:asciiTheme="minorHAnsi" w:hAnsiTheme="minorHAnsi" w:cs="Arial"/>
                <w:lang w:val="en-GB"/>
              </w:rPr>
              <w:t>E</w:t>
            </w:r>
          </w:p>
        </w:tc>
      </w:tr>
      <w:tr w:rsidR="00DC0BD0" w:rsidRPr="0031217B" w14:paraId="088EE868" w14:textId="77777777" w:rsidTr="000F0AE9">
        <w:tc>
          <w:tcPr>
            <w:tcW w:w="536" w:type="dxa"/>
            <w:tcBorders>
              <w:top w:val="single" w:sz="4" w:space="0" w:color="auto"/>
              <w:bottom w:val="single" w:sz="4" w:space="0" w:color="auto"/>
            </w:tcBorders>
            <w:shd w:val="clear" w:color="auto" w:fill="auto"/>
          </w:tcPr>
          <w:p w14:paraId="088EE865" w14:textId="1469A7ED" w:rsidR="00DC0BD0" w:rsidRPr="0031217B" w:rsidRDefault="006365FB" w:rsidP="00DC0BD0">
            <w:pPr>
              <w:rPr>
                <w:rFonts w:asciiTheme="minorHAnsi" w:hAnsiTheme="minorHAnsi" w:cs="Arial"/>
                <w:lang w:val="en-GB"/>
              </w:rPr>
            </w:pPr>
            <w:r>
              <w:rPr>
                <w:rFonts w:asciiTheme="minorHAnsi" w:hAnsiTheme="minorHAnsi" w:cs="Arial"/>
                <w:lang w:val="en-GB"/>
              </w:rPr>
              <w:t>11</w:t>
            </w:r>
          </w:p>
        </w:tc>
        <w:tc>
          <w:tcPr>
            <w:tcW w:w="9049" w:type="dxa"/>
            <w:tcBorders>
              <w:top w:val="single" w:sz="4" w:space="0" w:color="auto"/>
              <w:bottom w:val="single" w:sz="4" w:space="0" w:color="auto"/>
            </w:tcBorders>
            <w:shd w:val="clear" w:color="auto" w:fill="auto"/>
          </w:tcPr>
          <w:p w14:paraId="088EE866" w14:textId="77777777" w:rsidR="00DC0BD0" w:rsidRPr="0031217B" w:rsidRDefault="00DC0BD0" w:rsidP="00DC0BD0">
            <w:pPr>
              <w:rPr>
                <w:rFonts w:asciiTheme="minorHAnsi" w:hAnsiTheme="minorHAnsi" w:cs="Arial"/>
                <w:lang w:val="en-GB"/>
              </w:rPr>
            </w:pPr>
            <w:r w:rsidRPr="0031217B">
              <w:rPr>
                <w:rFonts w:asciiTheme="minorHAnsi" w:hAnsiTheme="minorHAnsi" w:cs="Arial"/>
                <w:lang w:val="en-GB"/>
              </w:rPr>
              <w:t>Ability to prepare and provide written and verbal reports of a high standard to internal and external agencies.</w:t>
            </w:r>
          </w:p>
        </w:tc>
        <w:tc>
          <w:tcPr>
            <w:tcW w:w="1215" w:type="dxa"/>
            <w:tcBorders>
              <w:top w:val="single" w:sz="4" w:space="0" w:color="auto"/>
              <w:bottom w:val="single" w:sz="4" w:space="0" w:color="auto"/>
            </w:tcBorders>
            <w:shd w:val="clear" w:color="auto" w:fill="auto"/>
          </w:tcPr>
          <w:p w14:paraId="088EE867" w14:textId="77777777" w:rsidR="00DC0BD0" w:rsidRPr="0031217B" w:rsidRDefault="00DC0BD0" w:rsidP="00DC0BD0">
            <w:pPr>
              <w:rPr>
                <w:rFonts w:asciiTheme="minorHAnsi" w:hAnsiTheme="minorHAnsi" w:cs="Arial"/>
                <w:lang w:val="en-GB"/>
              </w:rPr>
            </w:pPr>
            <w:r w:rsidRPr="0031217B">
              <w:rPr>
                <w:rFonts w:asciiTheme="minorHAnsi" w:hAnsiTheme="minorHAnsi" w:cs="Arial"/>
                <w:lang w:val="en-GB"/>
              </w:rPr>
              <w:t>E</w:t>
            </w:r>
          </w:p>
        </w:tc>
      </w:tr>
      <w:tr w:rsidR="00DC0BD0" w:rsidRPr="0031217B" w14:paraId="088EE86D" w14:textId="77777777" w:rsidTr="000F0AE9">
        <w:tc>
          <w:tcPr>
            <w:tcW w:w="536" w:type="dxa"/>
            <w:tcBorders>
              <w:top w:val="single" w:sz="4" w:space="0" w:color="auto"/>
              <w:bottom w:val="single" w:sz="4" w:space="0" w:color="auto"/>
            </w:tcBorders>
            <w:shd w:val="clear" w:color="auto" w:fill="auto"/>
          </w:tcPr>
          <w:p w14:paraId="088EE869" w14:textId="445D8F95" w:rsidR="00DC0BD0" w:rsidRPr="0031217B" w:rsidRDefault="006365FB" w:rsidP="00DC0BD0">
            <w:pPr>
              <w:rPr>
                <w:rFonts w:asciiTheme="minorHAnsi" w:hAnsiTheme="minorHAnsi" w:cs="Arial"/>
                <w:lang w:val="en-GB"/>
              </w:rPr>
            </w:pPr>
            <w:r>
              <w:rPr>
                <w:rFonts w:asciiTheme="minorHAnsi" w:hAnsiTheme="minorHAnsi" w:cs="Arial"/>
                <w:lang w:val="en-GB"/>
              </w:rPr>
              <w:t>12</w:t>
            </w:r>
          </w:p>
        </w:tc>
        <w:tc>
          <w:tcPr>
            <w:tcW w:w="9049" w:type="dxa"/>
            <w:tcBorders>
              <w:top w:val="single" w:sz="4" w:space="0" w:color="auto"/>
              <w:bottom w:val="single" w:sz="4" w:space="0" w:color="auto"/>
            </w:tcBorders>
            <w:shd w:val="clear" w:color="auto" w:fill="auto"/>
          </w:tcPr>
          <w:p w14:paraId="088EE86B" w14:textId="4D37EC02" w:rsidR="00DC0BD0" w:rsidRPr="002512C2" w:rsidRDefault="00B86307" w:rsidP="002512C2">
            <w:pPr>
              <w:widowControl w:val="0"/>
              <w:autoSpaceDE w:val="0"/>
              <w:autoSpaceDN w:val="0"/>
              <w:adjustRightInd w:val="0"/>
              <w:spacing w:line="240" w:lineRule="exact"/>
              <w:rPr>
                <w:rFonts w:asciiTheme="minorHAnsi" w:hAnsiTheme="minorHAnsi" w:cs="Arial"/>
              </w:rPr>
            </w:pPr>
            <w:r w:rsidRPr="0031217B">
              <w:rPr>
                <w:rFonts w:asciiTheme="minorHAnsi" w:hAnsiTheme="minorHAnsi" w:cs="Arial"/>
              </w:rPr>
              <w:t xml:space="preserve">Ability to take the initiative in liaising with other professionals </w:t>
            </w:r>
          </w:p>
        </w:tc>
        <w:tc>
          <w:tcPr>
            <w:tcW w:w="1215" w:type="dxa"/>
            <w:tcBorders>
              <w:top w:val="single" w:sz="4" w:space="0" w:color="auto"/>
              <w:bottom w:val="single" w:sz="4" w:space="0" w:color="auto"/>
            </w:tcBorders>
            <w:shd w:val="clear" w:color="auto" w:fill="auto"/>
          </w:tcPr>
          <w:p w14:paraId="088EE86C" w14:textId="77777777" w:rsidR="00DC0BD0" w:rsidRPr="0031217B" w:rsidRDefault="00DC0BD0" w:rsidP="00DC0BD0">
            <w:pPr>
              <w:rPr>
                <w:rFonts w:asciiTheme="minorHAnsi" w:hAnsiTheme="minorHAnsi" w:cs="Arial"/>
                <w:lang w:val="en-GB"/>
              </w:rPr>
            </w:pPr>
            <w:r w:rsidRPr="0031217B">
              <w:rPr>
                <w:rFonts w:asciiTheme="minorHAnsi" w:hAnsiTheme="minorHAnsi" w:cs="Arial"/>
                <w:lang w:val="en-GB"/>
              </w:rPr>
              <w:t>E</w:t>
            </w:r>
          </w:p>
        </w:tc>
      </w:tr>
      <w:tr w:rsidR="00ED1A19" w:rsidRPr="0031217B" w14:paraId="088EE871" w14:textId="77777777" w:rsidTr="000F0AE9">
        <w:tc>
          <w:tcPr>
            <w:tcW w:w="536" w:type="dxa"/>
            <w:tcBorders>
              <w:top w:val="single" w:sz="4" w:space="0" w:color="auto"/>
              <w:bottom w:val="single" w:sz="4" w:space="0" w:color="auto"/>
            </w:tcBorders>
            <w:shd w:val="clear" w:color="auto" w:fill="auto"/>
          </w:tcPr>
          <w:p w14:paraId="088EE86E" w14:textId="2130F5F3" w:rsidR="00ED1A19" w:rsidRPr="0031217B" w:rsidRDefault="006365FB" w:rsidP="00DC0BD0">
            <w:pPr>
              <w:rPr>
                <w:rFonts w:asciiTheme="minorHAnsi" w:hAnsiTheme="minorHAnsi" w:cs="Arial"/>
                <w:lang w:val="en-GB"/>
              </w:rPr>
            </w:pPr>
            <w:r>
              <w:rPr>
                <w:rFonts w:asciiTheme="minorHAnsi" w:hAnsiTheme="minorHAnsi" w:cs="Arial"/>
                <w:lang w:val="en-GB"/>
              </w:rPr>
              <w:t>13</w:t>
            </w:r>
          </w:p>
        </w:tc>
        <w:tc>
          <w:tcPr>
            <w:tcW w:w="9049" w:type="dxa"/>
            <w:tcBorders>
              <w:top w:val="single" w:sz="4" w:space="0" w:color="auto"/>
              <w:bottom w:val="single" w:sz="4" w:space="0" w:color="auto"/>
            </w:tcBorders>
            <w:shd w:val="clear" w:color="auto" w:fill="auto"/>
          </w:tcPr>
          <w:p w14:paraId="088EE86F" w14:textId="48615E05" w:rsidR="00ED1A19" w:rsidRPr="0031217B" w:rsidRDefault="00ED1A19" w:rsidP="00B86307">
            <w:pPr>
              <w:widowControl w:val="0"/>
              <w:autoSpaceDE w:val="0"/>
              <w:autoSpaceDN w:val="0"/>
              <w:adjustRightInd w:val="0"/>
              <w:spacing w:line="240" w:lineRule="exact"/>
              <w:rPr>
                <w:rFonts w:asciiTheme="minorHAnsi" w:hAnsiTheme="minorHAnsi" w:cs="Arial"/>
              </w:rPr>
            </w:pPr>
            <w:r>
              <w:rPr>
                <w:rFonts w:asciiTheme="minorHAnsi" w:hAnsiTheme="minorHAnsi" w:cs="Arial"/>
              </w:rPr>
              <w:t xml:space="preserve">Experience of recruiting, </w:t>
            </w:r>
            <w:r w:rsidR="00D9439E">
              <w:rPr>
                <w:rFonts w:asciiTheme="minorHAnsi" w:hAnsiTheme="minorHAnsi" w:cs="Arial"/>
              </w:rPr>
              <w:t>inducting,</w:t>
            </w:r>
            <w:r>
              <w:rPr>
                <w:rFonts w:asciiTheme="minorHAnsi" w:hAnsiTheme="minorHAnsi" w:cs="Arial"/>
              </w:rPr>
              <w:t xml:space="preserve"> and supporting </w:t>
            </w:r>
            <w:r w:rsidR="000B3C8C">
              <w:rPr>
                <w:rFonts w:asciiTheme="minorHAnsi" w:hAnsiTheme="minorHAnsi" w:cs="Arial"/>
              </w:rPr>
              <w:t xml:space="preserve">staff, </w:t>
            </w:r>
            <w:r>
              <w:rPr>
                <w:rFonts w:asciiTheme="minorHAnsi" w:hAnsiTheme="minorHAnsi" w:cs="Arial"/>
              </w:rPr>
              <w:t>volunteer</w:t>
            </w:r>
            <w:r w:rsidR="000B3C8C">
              <w:rPr>
                <w:rFonts w:asciiTheme="minorHAnsi" w:hAnsiTheme="minorHAnsi" w:cs="Arial"/>
              </w:rPr>
              <w:t xml:space="preserve"> counsellors, sessional workers and other volunteers</w:t>
            </w:r>
          </w:p>
        </w:tc>
        <w:tc>
          <w:tcPr>
            <w:tcW w:w="1215" w:type="dxa"/>
            <w:tcBorders>
              <w:top w:val="single" w:sz="4" w:space="0" w:color="auto"/>
              <w:bottom w:val="single" w:sz="4" w:space="0" w:color="auto"/>
            </w:tcBorders>
            <w:shd w:val="clear" w:color="auto" w:fill="auto"/>
          </w:tcPr>
          <w:p w14:paraId="088EE870" w14:textId="77777777" w:rsidR="00ED1A19" w:rsidRPr="0031217B" w:rsidRDefault="00ED1A19" w:rsidP="00DC0BD0">
            <w:pPr>
              <w:rPr>
                <w:rFonts w:asciiTheme="minorHAnsi" w:hAnsiTheme="minorHAnsi" w:cs="Arial"/>
                <w:lang w:val="en-GB"/>
              </w:rPr>
            </w:pPr>
            <w:r>
              <w:rPr>
                <w:rFonts w:asciiTheme="minorHAnsi" w:hAnsiTheme="minorHAnsi" w:cs="Arial"/>
                <w:lang w:val="en-GB"/>
              </w:rPr>
              <w:t>D</w:t>
            </w:r>
          </w:p>
        </w:tc>
      </w:tr>
      <w:tr w:rsidR="00F437D9" w:rsidRPr="0031217B" w14:paraId="088EE875" w14:textId="77777777" w:rsidTr="000F0AE9">
        <w:tc>
          <w:tcPr>
            <w:tcW w:w="536" w:type="dxa"/>
            <w:tcBorders>
              <w:top w:val="single" w:sz="4" w:space="0" w:color="auto"/>
              <w:bottom w:val="single" w:sz="4" w:space="0" w:color="auto"/>
            </w:tcBorders>
            <w:shd w:val="clear" w:color="auto" w:fill="auto"/>
          </w:tcPr>
          <w:p w14:paraId="088EE872" w14:textId="4683B991" w:rsidR="00F437D9" w:rsidRDefault="006365FB" w:rsidP="00DC0BD0">
            <w:pPr>
              <w:rPr>
                <w:rFonts w:asciiTheme="minorHAnsi" w:hAnsiTheme="minorHAnsi" w:cs="Arial"/>
                <w:lang w:val="en-GB"/>
              </w:rPr>
            </w:pPr>
            <w:r>
              <w:rPr>
                <w:rFonts w:asciiTheme="minorHAnsi" w:hAnsiTheme="minorHAnsi" w:cs="Arial"/>
                <w:lang w:val="en-GB"/>
              </w:rPr>
              <w:t>14</w:t>
            </w:r>
          </w:p>
        </w:tc>
        <w:tc>
          <w:tcPr>
            <w:tcW w:w="9049" w:type="dxa"/>
            <w:tcBorders>
              <w:top w:val="single" w:sz="4" w:space="0" w:color="auto"/>
              <w:bottom w:val="single" w:sz="4" w:space="0" w:color="auto"/>
            </w:tcBorders>
            <w:shd w:val="clear" w:color="auto" w:fill="auto"/>
          </w:tcPr>
          <w:p w14:paraId="088EE873" w14:textId="6E723B32" w:rsidR="00F437D9" w:rsidRDefault="00F437D9" w:rsidP="00B86307">
            <w:pPr>
              <w:widowControl w:val="0"/>
              <w:autoSpaceDE w:val="0"/>
              <w:autoSpaceDN w:val="0"/>
              <w:adjustRightInd w:val="0"/>
              <w:spacing w:line="240" w:lineRule="exact"/>
              <w:rPr>
                <w:rFonts w:asciiTheme="minorHAnsi" w:hAnsiTheme="minorHAnsi" w:cs="Arial"/>
              </w:rPr>
            </w:pPr>
            <w:r>
              <w:rPr>
                <w:rFonts w:asciiTheme="minorHAnsi" w:hAnsiTheme="minorHAnsi" w:cs="Arial"/>
              </w:rPr>
              <w:t>Experience of the use of clinical outcome measures</w:t>
            </w:r>
            <w:r w:rsidR="0001410B">
              <w:rPr>
                <w:rFonts w:asciiTheme="minorHAnsi" w:hAnsiTheme="minorHAnsi" w:cs="Arial"/>
              </w:rPr>
              <w:t>, in particular CORE 10</w:t>
            </w:r>
            <w:r w:rsidR="00D9439E">
              <w:rPr>
                <w:rFonts w:asciiTheme="minorHAnsi" w:hAnsiTheme="minorHAnsi" w:cs="Arial"/>
              </w:rPr>
              <w:t xml:space="preserve"> </w:t>
            </w:r>
            <w:r w:rsidR="0001410B">
              <w:rPr>
                <w:rFonts w:asciiTheme="minorHAnsi" w:hAnsiTheme="minorHAnsi" w:cs="Arial"/>
              </w:rPr>
              <w:t>or similar</w:t>
            </w:r>
          </w:p>
        </w:tc>
        <w:tc>
          <w:tcPr>
            <w:tcW w:w="1215" w:type="dxa"/>
            <w:tcBorders>
              <w:top w:val="single" w:sz="4" w:space="0" w:color="auto"/>
              <w:bottom w:val="single" w:sz="4" w:space="0" w:color="auto"/>
            </w:tcBorders>
            <w:shd w:val="clear" w:color="auto" w:fill="auto"/>
          </w:tcPr>
          <w:p w14:paraId="088EE874" w14:textId="77777777" w:rsidR="00F437D9" w:rsidRDefault="0001410B" w:rsidP="00DC0BD0">
            <w:pPr>
              <w:rPr>
                <w:rFonts w:asciiTheme="minorHAnsi" w:hAnsiTheme="minorHAnsi" w:cs="Arial"/>
                <w:lang w:val="en-GB"/>
              </w:rPr>
            </w:pPr>
            <w:r>
              <w:rPr>
                <w:rFonts w:asciiTheme="minorHAnsi" w:hAnsiTheme="minorHAnsi" w:cs="Arial"/>
                <w:lang w:val="en-GB"/>
              </w:rPr>
              <w:t>E</w:t>
            </w:r>
          </w:p>
        </w:tc>
      </w:tr>
      <w:tr w:rsidR="00DC0BD0" w:rsidRPr="0031217B" w14:paraId="088EE879" w14:textId="77777777" w:rsidTr="000F0AE9">
        <w:tc>
          <w:tcPr>
            <w:tcW w:w="536" w:type="dxa"/>
            <w:tcBorders>
              <w:top w:val="single" w:sz="4" w:space="0" w:color="auto"/>
              <w:bottom w:val="single" w:sz="4" w:space="0" w:color="auto"/>
            </w:tcBorders>
            <w:shd w:val="clear" w:color="auto" w:fill="auto"/>
          </w:tcPr>
          <w:p w14:paraId="088EE876" w14:textId="77777777" w:rsidR="00DC0BD0" w:rsidRPr="0031217B" w:rsidRDefault="00DC0BD0" w:rsidP="00DC0BD0">
            <w:pPr>
              <w:rPr>
                <w:rFonts w:asciiTheme="minorHAnsi" w:hAnsiTheme="minorHAnsi" w:cs="Arial"/>
                <w:lang w:val="en-GB"/>
              </w:rPr>
            </w:pPr>
          </w:p>
        </w:tc>
        <w:tc>
          <w:tcPr>
            <w:tcW w:w="9049" w:type="dxa"/>
            <w:tcBorders>
              <w:top w:val="single" w:sz="4" w:space="0" w:color="auto"/>
              <w:bottom w:val="single" w:sz="4" w:space="0" w:color="auto"/>
            </w:tcBorders>
            <w:shd w:val="clear" w:color="auto" w:fill="auto"/>
          </w:tcPr>
          <w:p w14:paraId="088EE877" w14:textId="77777777" w:rsidR="00DC0BD0" w:rsidRPr="0031217B" w:rsidRDefault="00DC0BD0" w:rsidP="00DC0BD0">
            <w:pPr>
              <w:rPr>
                <w:rFonts w:asciiTheme="minorHAnsi" w:hAnsiTheme="minorHAnsi" w:cs="Arial"/>
                <w:b/>
                <w:lang w:val="en-GB"/>
              </w:rPr>
            </w:pPr>
            <w:r w:rsidRPr="0031217B">
              <w:rPr>
                <w:rFonts w:asciiTheme="minorHAnsi" w:hAnsiTheme="minorHAnsi" w:cs="Arial"/>
                <w:b/>
                <w:lang w:val="en-GB"/>
              </w:rPr>
              <w:t>Skills and Knowledge</w:t>
            </w:r>
          </w:p>
        </w:tc>
        <w:tc>
          <w:tcPr>
            <w:tcW w:w="1215" w:type="dxa"/>
            <w:tcBorders>
              <w:top w:val="single" w:sz="4" w:space="0" w:color="auto"/>
              <w:bottom w:val="single" w:sz="4" w:space="0" w:color="auto"/>
            </w:tcBorders>
            <w:shd w:val="clear" w:color="auto" w:fill="auto"/>
          </w:tcPr>
          <w:p w14:paraId="088EE878" w14:textId="77777777" w:rsidR="00DC0BD0" w:rsidRPr="0031217B" w:rsidRDefault="00DC0BD0" w:rsidP="00DC0BD0">
            <w:pPr>
              <w:rPr>
                <w:rFonts w:asciiTheme="minorHAnsi" w:hAnsiTheme="minorHAnsi" w:cs="Arial"/>
                <w:lang w:val="en-GB"/>
              </w:rPr>
            </w:pPr>
          </w:p>
        </w:tc>
      </w:tr>
      <w:tr w:rsidR="0001410B" w:rsidRPr="0031217B" w14:paraId="088EE87D" w14:textId="77777777" w:rsidTr="000F0AE9">
        <w:tc>
          <w:tcPr>
            <w:tcW w:w="536" w:type="dxa"/>
            <w:tcBorders>
              <w:top w:val="single" w:sz="4" w:space="0" w:color="auto"/>
              <w:bottom w:val="single" w:sz="4" w:space="0" w:color="auto"/>
            </w:tcBorders>
            <w:shd w:val="clear" w:color="auto" w:fill="auto"/>
          </w:tcPr>
          <w:p w14:paraId="088EE87A" w14:textId="546AA1E3" w:rsidR="0001410B" w:rsidRPr="0031217B" w:rsidRDefault="006365FB" w:rsidP="00525564">
            <w:pPr>
              <w:rPr>
                <w:rFonts w:asciiTheme="minorHAnsi" w:hAnsiTheme="minorHAnsi" w:cs="Arial"/>
                <w:lang w:val="en-GB"/>
              </w:rPr>
            </w:pPr>
            <w:r>
              <w:rPr>
                <w:rFonts w:asciiTheme="minorHAnsi" w:hAnsiTheme="minorHAnsi" w:cs="Arial"/>
                <w:lang w:val="en-GB"/>
              </w:rPr>
              <w:t>15</w:t>
            </w:r>
          </w:p>
        </w:tc>
        <w:tc>
          <w:tcPr>
            <w:tcW w:w="9049" w:type="dxa"/>
            <w:tcBorders>
              <w:top w:val="single" w:sz="4" w:space="0" w:color="auto"/>
              <w:bottom w:val="single" w:sz="4" w:space="0" w:color="auto"/>
            </w:tcBorders>
            <w:shd w:val="clear" w:color="auto" w:fill="auto"/>
          </w:tcPr>
          <w:p w14:paraId="088EE87B" w14:textId="77777777" w:rsidR="0001410B" w:rsidRPr="0031217B" w:rsidRDefault="0001410B" w:rsidP="00DC0BD0">
            <w:pPr>
              <w:rPr>
                <w:rFonts w:asciiTheme="minorHAnsi" w:hAnsiTheme="minorHAnsi" w:cs="Arial"/>
                <w:lang w:val="en-GB"/>
              </w:rPr>
            </w:pPr>
            <w:r w:rsidRPr="0031217B">
              <w:rPr>
                <w:rFonts w:asciiTheme="minorHAnsi" w:hAnsiTheme="minorHAnsi" w:cs="Arial"/>
                <w:lang w:val="en-GB"/>
              </w:rPr>
              <w:t>Excellent listening and communication skills</w:t>
            </w:r>
          </w:p>
        </w:tc>
        <w:tc>
          <w:tcPr>
            <w:tcW w:w="1215" w:type="dxa"/>
            <w:tcBorders>
              <w:top w:val="single" w:sz="4" w:space="0" w:color="auto"/>
              <w:bottom w:val="single" w:sz="4" w:space="0" w:color="auto"/>
            </w:tcBorders>
            <w:shd w:val="clear" w:color="auto" w:fill="auto"/>
          </w:tcPr>
          <w:p w14:paraId="088EE87C" w14:textId="77777777" w:rsidR="0001410B" w:rsidRPr="0031217B" w:rsidRDefault="0001410B" w:rsidP="00DC0BD0">
            <w:pPr>
              <w:rPr>
                <w:rFonts w:asciiTheme="minorHAnsi" w:hAnsiTheme="minorHAnsi" w:cs="Arial"/>
                <w:lang w:val="en-GB"/>
              </w:rPr>
            </w:pPr>
            <w:r w:rsidRPr="0031217B">
              <w:rPr>
                <w:rFonts w:asciiTheme="minorHAnsi" w:hAnsiTheme="minorHAnsi" w:cs="Arial"/>
                <w:lang w:val="en-GB"/>
              </w:rPr>
              <w:t>E</w:t>
            </w:r>
          </w:p>
        </w:tc>
      </w:tr>
      <w:tr w:rsidR="0001410B" w:rsidRPr="0031217B" w14:paraId="088EE881" w14:textId="77777777" w:rsidTr="000F0AE9">
        <w:tc>
          <w:tcPr>
            <w:tcW w:w="536" w:type="dxa"/>
            <w:tcBorders>
              <w:top w:val="single" w:sz="4" w:space="0" w:color="auto"/>
              <w:bottom w:val="single" w:sz="4" w:space="0" w:color="auto"/>
            </w:tcBorders>
            <w:shd w:val="clear" w:color="auto" w:fill="auto"/>
          </w:tcPr>
          <w:p w14:paraId="088EE87E" w14:textId="0E35C1B2" w:rsidR="0001410B" w:rsidRPr="0031217B" w:rsidRDefault="006365FB" w:rsidP="00525564">
            <w:pPr>
              <w:rPr>
                <w:rFonts w:asciiTheme="minorHAnsi" w:hAnsiTheme="minorHAnsi" w:cs="Arial"/>
                <w:lang w:val="en-GB"/>
              </w:rPr>
            </w:pPr>
            <w:r>
              <w:rPr>
                <w:rFonts w:asciiTheme="minorHAnsi" w:hAnsiTheme="minorHAnsi" w:cs="Arial"/>
                <w:lang w:val="en-GB"/>
              </w:rPr>
              <w:t>16</w:t>
            </w:r>
          </w:p>
        </w:tc>
        <w:tc>
          <w:tcPr>
            <w:tcW w:w="9049" w:type="dxa"/>
            <w:tcBorders>
              <w:top w:val="single" w:sz="4" w:space="0" w:color="auto"/>
              <w:bottom w:val="single" w:sz="4" w:space="0" w:color="auto"/>
            </w:tcBorders>
            <w:shd w:val="clear" w:color="auto" w:fill="auto"/>
          </w:tcPr>
          <w:p w14:paraId="088EE87F" w14:textId="77777777" w:rsidR="0001410B" w:rsidRPr="0031217B" w:rsidRDefault="0001410B" w:rsidP="000B3C8C">
            <w:pPr>
              <w:rPr>
                <w:rFonts w:asciiTheme="minorHAnsi" w:hAnsiTheme="minorHAnsi" w:cs="Arial"/>
                <w:lang w:val="en-GB"/>
              </w:rPr>
            </w:pPr>
            <w:r w:rsidRPr="0031217B">
              <w:rPr>
                <w:rFonts w:asciiTheme="minorHAnsi" w:hAnsiTheme="minorHAnsi" w:cs="Arial"/>
                <w:lang w:val="en-GB"/>
              </w:rPr>
              <w:t>Ability to promote counselling to reach all sections of a multi-ethnic community in a c</w:t>
            </w:r>
            <w:r>
              <w:rPr>
                <w:rFonts w:asciiTheme="minorHAnsi" w:hAnsiTheme="minorHAnsi" w:cs="Arial"/>
                <w:lang w:val="en-GB"/>
              </w:rPr>
              <w:t xml:space="preserve">ulturally appropriate </w:t>
            </w:r>
            <w:r w:rsidRPr="0031217B">
              <w:rPr>
                <w:rFonts w:asciiTheme="minorHAnsi" w:hAnsiTheme="minorHAnsi" w:cs="Arial"/>
                <w:lang w:val="en-GB"/>
              </w:rPr>
              <w:t>manner</w:t>
            </w:r>
          </w:p>
        </w:tc>
        <w:tc>
          <w:tcPr>
            <w:tcW w:w="1215" w:type="dxa"/>
            <w:tcBorders>
              <w:top w:val="single" w:sz="4" w:space="0" w:color="auto"/>
              <w:bottom w:val="single" w:sz="4" w:space="0" w:color="auto"/>
            </w:tcBorders>
            <w:shd w:val="clear" w:color="auto" w:fill="auto"/>
          </w:tcPr>
          <w:p w14:paraId="088EE880" w14:textId="77777777" w:rsidR="0001410B" w:rsidRPr="0031217B" w:rsidRDefault="0001410B" w:rsidP="00DC0BD0">
            <w:pPr>
              <w:rPr>
                <w:rFonts w:asciiTheme="minorHAnsi" w:hAnsiTheme="minorHAnsi" w:cs="Arial"/>
                <w:lang w:val="en-GB"/>
              </w:rPr>
            </w:pPr>
            <w:r w:rsidRPr="0031217B">
              <w:rPr>
                <w:rFonts w:asciiTheme="minorHAnsi" w:hAnsiTheme="minorHAnsi" w:cs="Arial"/>
                <w:lang w:val="en-GB"/>
              </w:rPr>
              <w:t>E</w:t>
            </w:r>
          </w:p>
        </w:tc>
      </w:tr>
      <w:tr w:rsidR="0001410B" w:rsidRPr="0031217B" w14:paraId="088EE885" w14:textId="77777777" w:rsidTr="000F0AE9">
        <w:tc>
          <w:tcPr>
            <w:tcW w:w="536" w:type="dxa"/>
            <w:tcBorders>
              <w:top w:val="single" w:sz="4" w:space="0" w:color="auto"/>
              <w:bottom w:val="single" w:sz="4" w:space="0" w:color="auto"/>
            </w:tcBorders>
            <w:shd w:val="clear" w:color="auto" w:fill="auto"/>
          </w:tcPr>
          <w:p w14:paraId="088EE882" w14:textId="266E89F8" w:rsidR="0001410B" w:rsidRPr="0031217B" w:rsidRDefault="006365FB" w:rsidP="00525564">
            <w:pPr>
              <w:rPr>
                <w:rFonts w:asciiTheme="minorHAnsi" w:hAnsiTheme="minorHAnsi" w:cs="Arial"/>
                <w:lang w:val="en-GB"/>
              </w:rPr>
            </w:pPr>
            <w:r>
              <w:rPr>
                <w:rFonts w:asciiTheme="minorHAnsi" w:hAnsiTheme="minorHAnsi" w:cs="Arial"/>
                <w:lang w:val="en-GB"/>
              </w:rPr>
              <w:t>17</w:t>
            </w:r>
          </w:p>
        </w:tc>
        <w:tc>
          <w:tcPr>
            <w:tcW w:w="9049" w:type="dxa"/>
            <w:tcBorders>
              <w:top w:val="single" w:sz="4" w:space="0" w:color="auto"/>
              <w:bottom w:val="single" w:sz="4" w:space="0" w:color="auto"/>
            </w:tcBorders>
            <w:shd w:val="clear" w:color="auto" w:fill="auto"/>
          </w:tcPr>
          <w:p w14:paraId="088EE883" w14:textId="77777777" w:rsidR="0001410B" w:rsidRPr="0031217B" w:rsidRDefault="0001410B" w:rsidP="00DC0BD0">
            <w:pPr>
              <w:rPr>
                <w:rFonts w:asciiTheme="minorHAnsi" w:hAnsiTheme="minorHAnsi" w:cs="Arial"/>
                <w:lang w:val="en-GB"/>
              </w:rPr>
            </w:pPr>
            <w:r>
              <w:rPr>
                <w:rFonts w:asciiTheme="minorHAnsi" w:hAnsiTheme="minorHAnsi" w:cs="Arial"/>
                <w:lang w:val="en-GB"/>
              </w:rPr>
              <w:t>Ability to deliver workshops within the borough to promote access to the service and raise awareness</w:t>
            </w:r>
          </w:p>
        </w:tc>
        <w:tc>
          <w:tcPr>
            <w:tcW w:w="1215" w:type="dxa"/>
            <w:tcBorders>
              <w:top w:val="single" w:sz="4" w:space="0" w:color="auto"/>
              <w:bottom w:val="single" w:sz="4" w:space="0" w:color="auto"/>
            </w:tcBorders>
            <w:shd w:val="clear" w:color="auto" w:fill="auto"/>
          </w:tcPr>
          <w:p w14:paraId="088EE884" w14:textId="77777777" w:rsidR="0001410B" w:rsidRPr="0031217B" w:rsidRDefault="0001410B" w:rsidP="00DC0BD0">
            <w:pPr>
              <w:rPr>
                <w:rFonts w:asciiTheme="minorHAnsi" w:hAnsiTheme="minorHAnsi" w:cs="Arial"/>
                <w:lang w:val="en-GB"/>
              </w:rPr>
            </w:pPr>
            <w:r w:rsidRPr="0031217B">
              <w:rPr>
                <w:rFonts w:asciiTheme="minorHAnsi" w:hAnsiTheme="minorHAnsi" w:cs="Arial"/>
                <w:lang w:val="en-GB"/>
              </w:rPr>
              <w:t>E</w:t>
            </w:r>
          </w:p>
        </w:tc>
      </w:tr>
      <w:tr w:rsidR="0001410B" w:rsidRPr="0031217B" w14:paraId="088EE889" w14:textId="77777777" w:rsidTr="000F0AE9">
        <w:tc>
          <w:tcPr>
            <w:tcW w:w="536" w:type="dxa"/>
            <w:tcBorders>
              <w:top w:val="single" w:sz="4" w:space="0" w:color="auto"/>
            </w:tcBorders>
            <w:shd w:val="clear" w:color="auto" w:fill="auto"/>
          </w:tcPr>
          <w:p w14:paraId="088EE886" w14:textId="64B70D48" w:rsidR="0001410B" w:rsidRPr="0031217B" w:rsidRDefault="006365FB" w:rsidP="00525564">
            <w:pPr>
              <w:rPr>
                <w:rFonts w:asciiTheme="minorHAnsi" w:hAnsiTheme="minorHAnsi" w:cs="Arial"/>
                <w:lang w:val="en-GB"/>
              </w:rPr>
            </w:pPr>
            <w:r>
              <w:rPr>
                <w:rFonts w:asciiTheme="minorHAnsi" w:hAnsiTheme="minorHAnsi" w:cs="Arial"/>
                <w:lang w:val="en-GB"/>
              </w:rPr>
              <w:t>18</w:t>
            </w:r>
          </w:p>
        </w:tc>
        <w:tc>
          <w:tcPr>
            <w:tcW w:w="9049" w:type="dxa"/>
            <w:tcBorders>
              <w:top w:val="single" w:sz="4" w:space="0" w:color="auto"/>
            </w:tcBorders>
            <w:shd w:val="clear" w:color="auto" w:fill="auto"/>
          </w:tcPr>
          <w:p w14:paraId="088EE887" w14:textId="77777777" w:rsidR="0001410B" w:rsidRPr="0031217B" w:rsidRDefault="0001410B" w:rsidP="00DC0BD0">
            <w:pPr>
              <w:rPr>
                <w:rFonts w:asciiTheme="minorHAnsi" w:hAnsiTheme="minorHAnsi" w:cs="Arial"/>
                <w:lang w:val="en-GB"/>
              </w:rPr>
            </w:pPr>
            <w:r w:rsidRPr="0031217B">
              <w:rPr>
                <w:rFonts w:asciiTheme="minorHAnsi" w:hAnsiTheme="minorHAnsi" w:cs="Arial"/>
                <w:lang w:val="en-GB"/>
              </w:rPr>
              <w:t>Ability to work as part of a multi-disciplinary team</w:t>
            </w:r>
          </w:p>
        </w:tc>
        <w:tc>
          <w:tcPr>
            <w:tcW w:w="1215" w:type="dxa"/>
            <w:tcBorders>
              <w:top w:val="single" w:sz="4" w:space="0" w:color="auto"/>
            </w:tcBorders>
            <w:shd w:val="clear" w:color="auto" w:fill="auto"/>
          </w:tcPr>
          <w:p w14:paraId="088EE888" w14:textId="77777777" w:rsidR="0001410B" w:rsidRPr="0031217B" w:rsidRDefault="0001410B" w:rsidP="00DC0BD0">
            <w:pPr>
              <w:rPr>
                <w:rFonts w:asciiTheme="minorHAnsi" w:hAnsiTheme="minorHAnsi" w:cs="Arial"/>
                <w:lang w:val="en-GB"/>
              </w:rPr>
            </w:pPr>
            <w:r w:rsidRPr="0031217B">
              <w:rPr>
                <w:rFonts w:asciiTheme="minorHAnsi" w:hAnsiTheme="minorHAnsi" w:cs="Arial"/>
                <w:lang w:val="en-GB"/>
              </w:rPr>
              <w:t>E</w:t>
            </w:r>
          </w:p>
        </w:tc>
      </w:tr>
      <w:tr w:rsidR="0001410B" w:rsidRPr="0031217B" w14:paraId="088EE88D" w14:textId="77777777" w:rsidTr="000F0AE9">
        <w:tc>
          <w:tcPr>
            <w:tcW w:w="536" w:type="dxa"/>
            <w:tcBorders>
              <w:top w:val="single" w:sz="4" w:space="0" w:color="auto"/>
              <w:bottom w:val="single" w:sz="4" w:space="0" w:color="auto"/>
            </w:tcBorders>
            <w:shd w:val="clear" w:color="auto" w:fill="auto"/>
          </w:tcPr>
          <w:p w14:paraId="088EE88A" w14:textId="65667998" w:rsidR="0001410B" w:rsidRPr="0031217B" w:rsidRDefault="006365FB" w:rsidP="00525564">
            <w:pPr>
              <w:rPr>
                <w:rFonts w:asciiTheme="minorHAnsi" w:hAnsiTheme="minorHAnsi" w:cs="Arial"/>
                <w:lang w:val="en-GB"/>
              </w:rPr>
            </w:pPr>
            <w:r>
              <w:rPr>
                <w:rFonts w:asciiTheme="minorHAnsi" w:hAnsiTheme="minorHAnsi" w:cs="Arial"/>
                <w:lang w:val="en-GB"/>
              </w:rPr>
              <w:t>19</w:t>
            </w:r>
          </w:p>
        </w:tc>
        <w:tc>
          <w:tcPr>
            <w:tcW w:w="9049" w:type="dxa"/>
            <w:tcBorders>
              <w:top w:val="single" w:sz="4" w:space="0" w:color="auto"/>
              <w:bottom w:val="single" w:sz="4" w:space="0" w:color="auto"/>
            </w:tcBorders>
            <w:shd w:val="clear" w:color="auto" w:fill="auto"/>
          </w:tcPr>
          <w:p w14:paraId="088EE88B" w14:textId="77777777" w:rsidR="0001410B" w:rsidRPr="0031217B" w:rsidRDefault="0001410B" w:rsidP="00DC0BD0">
            <w:pPr>
              <w:rPr>
                <w:rFonts w:asciiTheme="minorHAnsi" w:hAnsiTheme="minorHAnsi" w:cs="Arial"/>
                <w:lang w:val="en-GB"/>
              </w:rPr>
            </w:pPr>
            <w:r w:rsidRPr="0031217B">
              <w:rPr>
                <w:rFonts w:asciiTheme="minorHAnsi" w:hAnsiTheme="minorHAnsi" w:cs="Arial"/>
                <w:lang w:val="en-GB"/>
              </w:rPr>
              <w:t>Ability to prioritise a varied workload</w:t>
            </w:r>
          </w:p>
        </w:tc>
        <w:tc>
          <w:tcPr>
            <w:tcW w:w="1215" w:type="dxa"/>
            <w:tcBorders>
              <w:top w:val="single" w:sz="4" w:space="0" w:color="auto"/>
              <w:bottom w:val="single" w:sz="4" w:space="0" w:color="auto"/>
            </w:tcBorders>
            <w:shd w:val="clear" w:color="auto" w:fill="auto"/>
          </w:tcPr>
          <w:p w14:paraId="088EE88C" w14:textId="77777777" w:rsidR="0001410B" w:rsidRPr="0031217B" w:rsidRDefault="0001410B" w:rsidP="00DC0BD0">
            <w:pPr>
              <w:rPr>
                <w:rFonts w:asciiTheme="minorHAnsi" w:hAnsiTheme="minorHAnsi" w:cs="Arial"/>
                <w:lang w:val="en-GB"/>
              </w:rPr>
            </w:pPr>
            <w:r w:rsidRPr="0031217B">
              <w:rPr>
                <w:rFonts w:asciiTheme="minorHAnsi" w:hAnsiTheme="minorHAnsi" w:cs="Arial"/>
                <w:lang w:val="en-GB"/>
              </w:rPr>
              <w:t>E</w:t>
            </w:r>
          </w:p>
        </w:tc>
      </w:tr>
      <w:tr w:rsidR="0001410B" w:rsidRPr="0031217B" w14:paraId="088EE891" w14:textId="77777777" w:rsidTr="000F0AE9">
        <w:tc>
          <w:tcPr>
            <w:tcW w:w="536" w:type="dxa"/>
            <w:tcBorders>
              <w:top w:val="single" w:sz="4" w:space="0" w:color="auto"/>
              <w:bottom w:val="single" w:sz="4" w:space="0" w:color="auto"/>
            </w:tcBorders>
            <w:shd w:val="clear" w:color="auto" w:fill="auto"/>
          </w:tcPr>
          <w:p w14:paraId="088EE88E" w14:textId="4DF280A3" w:rsidR="0001410B" w:rsidRPr="0031217B" w:rsidRDefault="006365FB" w:rsidP="00525564">
            <w:pPr>
              <w:rPr>
                <w:rFonts w:asciiTheme="minorHAnsi" w:hAnsiTheme="minorHAnsi" w:cs="Arial"/>
                <w:lang w:val="en-GB"/>
              </w:rPr>
            </w:pPr>
            <w:r>
              <w:rPr>
                <w:rFonts w:asciiTheme="minorHAnsi" w:hAnsiTheme="minorHAnsi" w:cs="Arial"/>
                <w:lang w:val="en-GB"/>
              </w:rPr>
              <w:t>20</w:t>
            </w:r>
          </w:p>
        </w:tc>
        <w:tc>
          <w:tcPr>
            <w:tcW w:w="9049" w:type="dxa"/>
            <w:tcBorders>
              <w:top w:val="single" w:sz="4" w:space="0" w:color="auto"/>
              <w:bottom w:val="single" w:sz="4" w:space="0" w:color="auto"/>
            </w:tcBorders>
            <w:shd w:val="clear" w:color="auto" w:fill="auto"/>
          </w:tcPr>
          <w:p w14:paraId="088EE88F" w14:textId="5C808733" w:rsidR="0001410B" w:rsidRPr="0031217B" w:rsidRDefault="0001410B" w:rsidP="00DC0BD0">
            <w:pPr>
              <w:rPr>
                <w:rFonts w:asciiTheme="minorHAnsi" w:hAnsiTheme="minorHAnsi" w:cs="Arial"/>
                <w:lang w:val="en-GB"/>
              </w:rPr>
            </w:pPr>
            <w:r>
              <w:rPr>
                <w:rFonts w:asciiTheme="minorHAnsi" w:hAnsiTheme="minorHAnsi" w:cs="Arial"/>
                <w:lang w:val="en-GB"/>
              </w:rPr>
              <w:t xml:space="preserve">Excellent IT skills and use of </w:t>
            </w:r>
            <w:r w:rsidR="009F2B12">
              <w:rPr>
                <w:rFonts w:asciiTheme="minorHAnsi" w:hAnsiTheme="minorHAnsi" w:cs="Arial"/>
                <w:lang w:val="en-GB"/>
              </w:rPr>
              <w:t xml:space="preserve">client </w:t>
            </w:r>
            <w:r>
              <w:rPr>
                <w:rFonts w:asciiTheme="minorHAnsi" w:hAnsiTheme="minorHAnsi" w:cs="Arial"/>
                <w:lang w:val="en-GB"/>
              </w:rPr>
              <w:t>data management systems</w:t>
            </w:r>
          </w:p>
        </w:tc>
        <w:tc>
          <w:tcPr>
            <w:tcW w:w="1215" w:type="dxa"/>
            <w:tcBorders>
              <w:top w:val="single" w:sz="4" w:space="0" w:color="auto"/>
              <w:bottom w:val="single" w:sz="4" w:space="0" w:color="auto"/>
            </w:tcBorders>
            <w:shd w:val="clear" w:color="auto" w:fill="auto"/>
          </w:tcPr>
          <w:p w14:paraId="088EE890" w14:textId="77777777" w:rsidR="0001410B" w:rsidRPr="0031217B" w:rsidRDefault="0001410B" w:rsidP="00DC0BD0">
            <w:pPr>
              <w:rPr>
                <w:rFonts w:asciiTheme="minorHAnsi" w:hAnsiTheme="minorHAnsi" w:cs="Arial"/>
                <w:lang w:val="en-GB"/>
              </w:rPr>
            </w:pPr>
            <w:r>
              <w:rPr>
                <w:rFonts w:asciiTheme="minorHAnsi" w:hAnsiTheme="minorHAnsi" w:cs="Arial"/>
                <w:lang w:val="en-GB"/>
              </w:rPr>
              <w:t>D</w:t>
            </w:r>
          </w:p>
        </w:tc>
      </w:tr>
      <w:tr w:rsidR="0001410B" w:rsidRPr="0031217B" w14:paraId="088EE895" w14:textId="77777777" w:rsidTr="000F0AE9">
        <w:tc>
          <w:tcPr>
            <w:tcW w:w="536" w:type="dxa"/>
            <w:tcBorders>
              <w:top w:val="single" w:sz="4" w:space="0" w:color="auto"/>
              <w:bottom w:val="single" w:sz="4" w:space="0" w:color="auto"/>
            </w:tcBorders>
            <w:shd w:val="clear" w:color="auto" w:fill="auto"/>
          </w:tcPr>
          <w:p w14:paraId="088EE892" w14:textId="3BCAF89B" w:rsidR="0001410B" w:rsidRPr="0031217B" w:rsidRDefault="006365FB" w:rsidP="00525564">
            <w:pPr>
              <w:rPr>
                <w:rFonts w:asciiTheme="minorHAnsi" w:hAnsiTheme="minorHAnsi" w:cs="Arial"/>
                <w:lang w:val="en-GB"/>
              </w:rPr>
            </w:pPr>
            <w:r>
              <w:rPr>
                <w:rFonts w:asciiTheme="minorHAnsi" w:hAnsiTheme="minorHAnsi" w:cs="Arial"/>
                <w:lang w:val="en-GB"/>
              </w:rPr>
              <w:t>21</w:t>
            </w:r>
          </w:p>
        </w:tc>
        <w:tc>
          <w:tcPr>
            <w:tcW w:w="9049" w:type="dxa"/>
            <w:tcBorders>
              <w:top w:val="single" w:sz="4" w:space="0" w:color="auto"/>
              <w:bottom w:val="single" w:sz="4" w:space="0" w:color="auto"/>
            </w:tcBorders>
            <w:shd w:val="clear" w:color="auto" w:fill="auto"/>
          </w:tcPr>
          <w:p w14:paraId="088EE893" w14:textId="77777777" w:rsidR="0001410B" w:rsidRPr="0031217B" w:rsidRDefault="0001410B" w:rsidP="00DC0BD0">
            <w:pPr>
              <w:rPr>
                <w:rFonts w:asciiTheme="minorHAnsi" w:hAnsiTheme="minorHAnsi" w:cs="Arial"/>
                <w:lang w:val="en-GB"/>
              </w:rPr>
            </w:pPr>
            <w:r w:rsidRPr="0031217B">
              <w:rPr>
                <w:rFonts w:asciiTheme="minorHAnsi" w:hAnsiTheme="minorHAnsi" w:cs="Arial"/>
                <w:lang w:val="en-GB"/>
              </w:rPr>
              <w:t xml:space="preserve">Ability to be administratively self-servicing, monitor and evaluate service performance </w:t>
            </w:r>
          </w:p>
        </w:tc>
        <w:tc>
          <w:tcPr>
            <w:tcW w:w="1215" w:type="dxa"/>
            <w:tcBorders>
              <w:top w:val="single" w:sz="4" w:space="0" w:color="auto"/>
              <w:bottom w:val="single" w:sz="4" w:space="0" w:color="auto"/>
            </w:tcBorders>
            <w:shd w:val="clear" w:color="auto" w:fill="auto"/>
          </w:tcPr>
          <w:p w14:paraId="088EE894" w14:textId="77777777" w:rsidR="0001410B" w:rsidRPr="0031217B" w:rsidRDefault="0001410B" w:rsidP="00DC0BD0">
            <w:pPr>
              <w:rPr>
                <w:rFonts w:asciiTheme="minorHAnsi" w:hAnsiTheme="minorHAnsi" w:cs="Arial"/>
                <w:lang w:val="en-GB"/>
              </w:rPr>
            </w:pPr>
            <w:r w:rsidRPr="0031217B">
              <w:rPr>
                <w:rFonts w:asciiTheme="minorHAnsi" w:hAnsiTheme="minorHAnsi" w:cs="Arial"/>
                <w:lang w:val="en-GB"/>
              </w:rPr>
              <w:t>E</w:t>
            </w:r>
          </w:p>
        </w:tc>
      </w:tr>
      <w:tr w:rsidR="0001410B" w:rsidRPr="0031217B" w14:paraId="088EE899" w14:textId="77777777" w:rsidTr="000F0AE9">
        <w:tc>
          <w:tcPr>
            <w:tcW w:w="536" w:type="dxa"/>
            <w:tcBorders>
              <w:top w:val="single" w:sz="4" w:space="0" w:color="auto"/>
              <w:bottom w:val="single" w:sz="4" w:space="0" w:color="auto"/>
            </w:tcBorders>
            <w:shd w:val="clear" w:color="auto" w:fill="auto"/>
          </w:tcPr>
          <w:p w14:paraId="088EE896" w14:textId="21E02A6A" w:rsidR="0001410B" w:rsidRPr="0031217B" w:rsidRDefault="006365FB" w:rsidP="00525564">
            <w:pPr>
              <w:rPr>
                <w:rFonts w:asciiTheme="minorHAnsi" w:hAnsiTheme="minorHAnsi" w:cs="Arial"/>
                <w:lang w:val="en-GB"/>
              </w:rPr>
            </w:pPr>
            <w:r>
              <w:rPr>
                <w:rFonts w:asciiTheme="minorHAnsi" w:hAnsiTheme="minorHAnsi" w:cs="Arial"/>
                <w:lang w:val="en-GB"/>
              </w:rPr>
              <w:t>22</w:t>
            </w:r>
          </w:p>
        </w:tc>
        <w:tc>
          <w:tcPr>
            <w:tcW w:w="9049" w:type="dxa"/>
            <w:tcBorders>
              <w:top w:val="single" w:sz="4" w:space="0" w:color="auto"/>
              <w:bottom w:val="single" w:sz="4" w:space="0" w:color="auto"/>
            </w:tcBorders>
            <w:shd w:val="clear" w:color="auto" w:fill="auto"/>
          </w:tcPr>
          <w:p w14:paraId="088EE897" w14:textId="77777777" w:rsidR="0001410B" w:rsidRPr="0031217B" w:rsidRDefault="0001410B" w:rsidP="00DC0BD0">
            <w:pPr>
              <w:rPr>
                <w:rFonts w:asciiTheme="minorHAnsi" w:hAnsiTheme="minorHAnsi" w:cs="Arial"/>
                <w:lang w:val="en-GB"/>
              </w:rPr>
            </w:pPr>
            <w:r w:rsidRPr="0031217B">
              <w:rPr>
                <w:rFonts w:asciiTheme="minorHAnsi" w:hAnsiTheme="minorHAnsi" w:cs="Arial"/>
              </w:rPr>
              <w:t>Ability to work unsociable hours, as required</w:t>
            </w:r>
            <w:r>
              <w:rPr>
                <w:rFonts w:asciiTheme="minorHAnsi" w:hAnsiTheme="minorHAnsi" w:cs="Arial"/>
              </w:rPr>
              <w:t xml:space="preserve"> (Includes some evenings and Saturdays)</w:t>
            </w:r>
          </w:p>
        </w:tc>
        <w:tc>
          <w:tcPr>
            <w:tcW w:w="1215" w:type="dxa"/>
            <w:tcBorders>
              <w:top w:val="single" w:sz="4" w:space="0" w:color="auto"/>
              <w:bottom w:val="single" w:sz="4" w:space="0" w:color="auto"/>
            </w:tcBorders>
            <w:shd w:val="clear" w:color="auto" w:fill="auto"/>
          </w:tcPr>
          <w:p w14:paraId="088EE898" w14:textId="77777777" w:rsidR="0001410B" w:rsidRPr="0031217B" w:rsidRDefault="0001410B" w:rsidP="00DC0BD0">
            <w:pPr>
              <w:rPr>
                <w:rFonts w:asciiTheme="minorHAnsi" w:hAnsiTheme="minorHAnsi" w:cs="Arial"/>
                <w:lang w:val="en-GB"/>
              </w:rPr>
            </w:pPr>
            <w:r w:rsidRPr="0031217B">
              <w:rPr>
                <w:rFonts w:asciiTheme="minorHAnsi" w:hAnsiTheme="minorHAnsi" w:cs="Arial"/>
                <w:lang w:val="en-GB"/>
              </w:rPr>
              <w:t>E</w:t>
            </w:r>
          </w:p>
        </w:tc>
      </w:tr>
      <w:tr w:rsidR="0001410B" w:rsidRPr="0031217B" w14:paraId="088EE89E" w14:textId="77777777" w:rsidTr="000F0AE9">
        <w:tc>
          <w:tcPr>
            <w:tcW w:w="536" w:type="dxa"/>
            <w:tcBorders>
              <w:top w:val="single" w:sz="4" w:space="0" w:color="auto"/>
            </w:tcBorders>
            <w:shd w:val="clear" w:color="auto" w:fill="auto"/>
          </w:tcPr>
          <w:p w14:paraId="088EE89A" w14:textId="247B84C4" w:rsidR="0001410B" w:rsidRPr="0031217B" w:rsidRDefault="006365FB" w:rsidP="00525564">
            <w:pPr>
              <w:rPr>
                <w:rFonts w:asciiTheme="minorHAnsi" w:hAnsiTheme="minorHAnsi" w:cs="Arial"/>
                <w:lang w:val="en-GB"/>
              </w:rPr>
            </w:pPr>
            <w:r>
              <w:rPr>
                <w:rFonts w:asciiTheme="minorHAnsi" w:hAnsiTheme="minorHAnsi" w:cs="Arial"/>
                <w:lang w:val="en-GB"/>
              </w:rPr>
              <w:t>23</w:t>
            </w:r>
          </w:p>
        </w:tc>
        <w:tc>
          <w:tcPr>
            <w:tcW w:w="9049" w:type="dxa"/>
            <w:tcBorders>
              <w:top w:val="single" w:sz="4" w:space="0" w:color="auto"/>
            </w:tcBorders>
            <w:shd w:val="clear" w:color="auto" w:fill="auto"/>
          </w:tcPr>
          <w:p w14:paraId="088EE89B" w14:textId="77777777" w:rsidR="0001410B" w:rsidRPr="0031217B" w:rsidRDefault="0001410B" w:rsidP="00FF023E">
            <w:pPr>
              <w:widowControl w:val="0"/>
              <w:autoSpaceDE w:val="0"/>
              <w:autoSpaceDN w:val="0"/>
              <w:adjustRightInd w:val="0"/>
              <w:spacing w:line="240" w:lineRule="exact"/>
              <w:rPr>
                <w:rFonts w:asciiTheme="minorHAnsi" w:hAnsiTheme="minorHAnsi" w:cs="Arial"/>
              </w:rPr>
            </w:pPr>
            <w:r w:rsidRPr="0031217B">
              <w:rPr>
                <w:rFonts w:asciiTheme="minorHAnsi" w:hAnsiTheme="minorHAnsi" w:cs="Arial"/>
              </w:rPr>
              <w:t>Ability to work flexibly and independently, using your own initiative</w:t>
            </w:r>
          </w:p>
          <w:p w14:paraId="088EE89C" w14:textId="77777777" w:rsidR="0001410B" w:rsidRPr="0031217B" w:rsidRDefault="0001410B" w:rsidP="00DC0BD0">
            <w:pPr>
              <w:rPr>
                <w:rFonts w:asciiTheme="minorHAnsi" w:hAnsiTheme="minorHAnsi" w:cs="Arial"/>
              </w:rPr>
            </w:pPr>
          </w:p>
        </w:tc>
        <w:tc>
          <w:tcPr>
            <w:tcW w:w="1215" w:type="dxa"/>
            <w:tcBorders>
              <w:top w:val="single" w:sz="4" w:space="0" w:color="auto"/>
            </w:tcBorders>
            <w:shd w:val="clear" w:color="auto" w:fill="auto"/>
          </w:tcPr>
          <w:p w14:paraId="088EE89D" w14:textId="77777777" w:rsidR="0001410B" w:rsidRPr="0031217B" w:rsidRDefault="0001410B" w:rsidP="00DC0BD0">
            <w:pPr>
              <w:rPr>
                <w:rFonts w:asciiTheme="minorHAnsi" w:hAnsiTheme="minorHAnsi" w:cs="Arial"/>
                <w:lang w:val="en-GB"/>
              </w:rPr>
            </w:pPr>
            <w:r w:rsidRPr="0031217B">
              <w:rPr>
                <w:rFonts w:asciiTheme="minorHAnsi" w:hAnsiTheme="minorHAnsi" w:cs="Arial"/>
                <w:lang w:val="en-GB"/>
              </w:rPr>
              <w:t>E</w:t>
            </w:r>
          </w:p>
        </w:tc>
      </w:tr>
    </w:tbl>
    <w:p w14:paraId="088EE8A0" w14:textId="77777777" w:rsidR="00FF023E" w:rsidRPr="0031217B" w:rsidRDefault="00FF023E" w:rsidP="00FF023E">
      <w:pPr>
        <w:rPr>
          <w:rFonts w:asciiTheme="minorHAnsi" w:hAnsiTheme="minorHAnsi" w:cs="Arial"/>
          <w:lang w:val="en-GB"/>
        </w:rPr>
      </w:pPr>
    </w:p>
    <w:sectPr w:rsidR="00FF023E" w:rsidRPr="0031217B" w:rsidSect="00B01A76">
      <w:footerReference w:type="default" r:id="rId18"/>
      <w:pgSz w:w="12240" w:h="15840"/>
      <w:pgMar w:top="1079" w:right="1800" w:bottom="1079"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7BCE2" w14:textId="77777777" w:rsidR="00FB2A16" w:rsidRDefault="00FB2A16">
      <w:r>
        <w:separator/>
      </w:r>
    </w:p>
  </w:endnote>
  <w:endnote w:type="continuationSeparator" w:id="0">
    <w:p w14:paraId="35B6A399" w14:textId="77777777" w:rsidR="00FB2A16" w:rsidRDefault="00FB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EE8A9" w14:textId="33A3961B" w:rsidR="00C82B2A" w:rsidRDefault="00C82B2A">
    <w:pPr>
      <w:pStyle w:val="Footer"/>
      <w:jc w:val="right"/>
      <w:rPr>
        <w:rFonts w:asciiTheme="minorHAnsi" w:hAnsiTheme="minorHAnsi"/>
        <w:noProof/>
        <w:sz w:val="18"/>
        <w:szCs w:val="18"/>
      </w:rPr>
    </w:pPr>
    <w:r w:rsidRPr="00125120">
      <w:rPr>
        <w:rFonts w:asciiTheme="minorHAnsi" w:hAnsiTheme="minorHAnsi"/>
        <w:sz w:val="18"/>
        <w:szCs w:val="18"/>
      </w:rPr>
      <w:fldChar w:fldCharType="begin"/>
    </w:r>
    <w:r w:rsidRPr="00125120">
      <w:rPr>
        <w:rFonts w:asciiTheme="minorHAnsi" w:hAnsiTheme="minorHAnsi"/>
        <w:sz w:val="18"/>
        <w:szCs w:val="18"/>
      </w:rPr>
      <w:instrText xml:space="preserve"> PAGE   \* MERGEFORMAT </w:instrText>
    </w:r>
    <w:r w:rsidRPr="00125120">
      <w:rPr>
        <w:rFonts w:asciiTheme="minorHAnsi" w:hAnsiTheme="minorHAnsi"/>
        <w:sz w:val="18"/>
        <w:szCs w:val="18"/>
      </w:rPr>
      <w:fldChar w:fldCharType="separate"/>
    </w:r>
    <w:r w:rsidR="00B0712B">
      <w:rPr>
        <w:rFonts w:asciiTheme="minorHAnsi" w:hAnsiTheme="minorHAnsi"/>
        <w:noProof/>
        <w:sz w:val="18"/>
        <w:szCs w:val="18"/>
      </w:rPr>
      <w:t>2</w:t>
    </w:r>
    <w:r w:rsidRPr="00125120">
      <w:rPr>
        <w:rFonts w:asciiTheme="minorHAnsi" w:hAnsiTheme="minorHAnsi"/>
        <w:noProof/>
        <w:sz w:val="18"/>
        <w:szCs w:val="18"/>
      </w:rPr>
      <w:fldChar w:fldCharType="end"/>
    </w:r>
    <w:r w:rsidR="00125120" w:rsidRPr="00125120">
      <w:rPr>
        <w:rFonts w:asciiTheme="minorHAnsi" w:hAnsiTheme="minorHAnsi"/>
        <w:noProof/>
        <w:sz w:val="18"/>
        <w:szCs w:val="18"/>
      </w:rPr>
      <w:t xml:space="preserve"> </w:t>
    </w:r>
    <w:r w:rsidR="001F4EA9">
      <w:rPr>
        <w:rFonts w:asciiTheme="minorHAnsi" w:hAnsiTheme="minorHAnsi"/>
        <w:noProof/>
        <w:sz w:val="18"/>
        <w:szCs w:val="18"/>
      </w:rPr>
      <w:t xml:space="preserve">NBS </w:t>
    </w:r>
    <w:r w:rsidR="00125120" w:rsidRPr="00125120">
      <w:rPr>
        <w:rFonts w:asciiTheme="minorHAnsi" w:hAnsiTheme="minorHAnsi"/>
        <w:noProof/>
        <w:sz w:val="18"/>
        <w:szCs w:val="18"/>
      </w:rPr>
      <w:t xml:space="preserve">Counselling Coordinator </w:t>
    </w:r>
    <w:r w:rsidR="001F4EA9">
      <w:rPr>
        <w:rFonts w:asciiTheme="minorHAnsi" w:hAnsiTheme="minorHAnsi"/>
        <w:noProof/>
        <w:sz w:val="18"/>
        <w:szCs w:val="18"/>
      </w:rPr>
      <w:t>JD/PS</w:t>
    </w:r>
    <w:r w:rsidR="00125120" w:rsidRPr="00125120">
      <w:rPr>
        <w:rFonts w:asciiTheme="minorHAnsi" w:hAnsiTheme="minorHAnsi"/>
        <w:noProof/>
        <w:sz w:val="18"/>
        <w:szCs w:val="18"/>
      </w:rPr>
      <w:t xml:space="preserve"> </w:t>
    </w:r>
    <w:r w:rsidR="001F4EA9">
      <w:rPr>
        <w:rFonts w:asciiTheme="minorHAnsi" w:hAnsiTheme="minorHAnsi"/>
        <w:noProof/>
        <w:sz w:val="18"/>
        <w:szCs w:val="18"/>
      </w:rPr>
      <w:t>Oct 2020</w:t>
    </w:r>
  </w:p>
  <w:p w14:paraId="25C2562A" w14:textId="77777777" w:rsidR="001F4EA9" w:rsidRPr="00125120" w:rsidRDefault="001F4EA9">
    <w:pPr>
      <w:pStyle w:val="Footer"/>
      <w:jc w:val="right"/>
      <w:rPr>
        <w:rFonts w:asciiTheme="minorHAnsi" w:hAnsiTheme="minorHAnsi"/>
        <w:sz w:val="18"/>
        <w:szCs w:val="18"/>
      </w:rPr>
    </w:pPr>
  </w:p>
  <w:p w14:paraId="088EE8AA" w14:textId="77777777" w:rsidR="00C82B2A" w:rsidRDefault="00C82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1FB57" w14:textId="77777777" w:rsidR="00FB2A16" w:rsidRDefault="00FB2A16">
      <w:r>
        <w:separator/>
      </w:r>
    </w:p>
  </w:footnote>
  <w:footnote w:type="continuationSeparator" w:id="0">
    <w:p w14:paraId="2DC93812" w14:textId="77777777" w:rsidR="00FB2A16" w:rsidRDefault="00FB2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961F2"/>
    <w:multiLevelType w:val="hybridMultilevel"/>
    <w:tmpl w:val="78EEC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D5BE2"/>
    <w:multiLevelType w:val="hybridMultilevel"/>
    <w:tmpl w:val="864453B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1DC514A"/>
    <w:multiLevelType w:val="hybridMultilevel"/>
    <w:tmpl w:val="A554F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D1271"/>
    <w:multiLevelType w:val="hybridMultilevel"/>
    <w:tmpl w:val="9DA420B2"/>
    <w:lvl w:ilvl="0" w:tplc="E9EC8ADC">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5406CEA"/>
    <w:multiLevelType w:val="hybridMultilevel"/>
    <w:tmpl w:val="08B0A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5535A"/>
    <w:multiLevelType w:val="hybridMultilevel"/>
    <w:tmpl w:val="AFCE2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65605A"/>
    <w:multiLevelType w:val="hybridMultilevel"/>
    <w:tmpl w:val="56349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DF127C"/>
    <w:multiLevelType w:val="hybridMultilevel"/>
    <w:tmpl w:val="88C0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F4952"/>
    <w:multiLevelType w:val="hybridMultilevel"/>
    <w:tmpl w:val="27508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5A2590"/>
    <w:multiLevelType w:val="hybridMultilevel"/>
    <w:tmpl w:val="B7606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E946E2"/>
    <w:multiLevelType w:val="hybridMultilevel"/>
    <w:tmpl w:val="1EC01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15F00"/>
    <w:multiLevelType w:val="hybridMultilevel"/>
    <w:tmpl w:val="8B7C9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64A2F"/>
    <w:multiLevelType w:val="hybridMultilevel"/>
    <w:tmpl w:val="538A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9625B"/>
    <w:multiLevelType w:val="hybridMultilevel"/>
    <w:tmpl w:val="1812D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D7682"/>
    <w:multiLevelType w:val="hybridMultilevel"/>
    <w:tmpl w:val="5462C7E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4609B9"/>
    <w:multiLevelType w:val="hybridMultilevel"/>
    <w:tmpl w:val="8456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683135"/>
    <w:multiLevelType w:val="hybridMultilevel"/>
    <w:tmpl w:val="0CB846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900"/>
        </w:tabs>
        <w:ind w:left="90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31294E"/>
    <w:multiLevelType w:val="hybridMultilevel"/>
    <w:tmpl w:val="BD2E3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E26C7B"/>
    <w:multiLevelType w:val="hybridMultilevel"/>
    <w:tmpl w:val="5122FDB2"/>
    <w:lvl w:ilvl="0" w:tplc="BA6C6828">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6C245E9E"/>
    <w:multiLevelType w:val="hybridMultilevel"/>
    <w:tmpl w:val="20C44A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DEB27F4"/>
    <w:multiLevelType w:val="hybridMultilevel"/>
    <w:tmpl w:val="20023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8B6BF3"/>
    <w:multiLevelType w:val="hybridMultilevel"/>
    <w:tmpl w:val="3D18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A46FE8"/>
    <w:multiLevelType w:val="hybridMultilevel"/>
    <w:tmpl w:val="37AC2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2E78E0"/>
    <w:multiLevelType w:val="hybridMultilevel"/>
    <w:tmpl w:val="EBDC12E0"/>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7C6F1212"/>
    <w:multiLevelType w:val="hybridMultilevel"/>
    <w:tmpl w:val="BD92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E81DFE"/>
    <w:multiLevelType w:val="hybridMultilevel"/>
    <w:tmpl w:val="7E5A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A40DD2"/>
    <w:multiLevelType w:val="hybridMultilevel"/>
    <w:tmpl w:val="C590A1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6"/>
  </w:num>
  <w:num w:numId="3">
    <w:abstractNumId w:val="19"/>
  </w:num>
  <w:num w:numId="4">
    <w:abstractNumId w:val="0"/>
  </w:num>
  <w:num w:numId="5">
    <w:abstractNumId w:val="4"/>
  </w:num>
  <w:num w:numId="6">
    <w:abstractNumId w:val="22"/>
  </w:num>
  <w:num w:numId="7">
    <w:abstractNumId w:val="13"/>
  </w:num>
  <w:num w:numId="8">
    <w:abstractNumId w:val="14"/>
  </w:num>
  <w:num w:numId="9">
    <w:abstractNumId w:val="24"/>
  </w:num>
  <w:num w:numId="10">
    <w:abstractNumId w:val="6"/>
  </w:num>
  <w:num w:numId="11">
    <w:abstractNumId w:val="8"/>
  </w:num>
  <w:num w:numId="12">
    <w:abstractNumId w:val="5"/>
  </w:num>
  <w:num w:numId="13">
    <w:abstractNumId w:val="20"/>
  </w:num>
  <w:num w:numId="14">
    <w:abstractNumId w:val="25"/>
  </w:num>
  <w:num w:numId="15">
    <w:abstractNumId w:val="7"/>
  </w:num>
  <w:num w:numId="16">
    <w:abstractNumId w:val="15"/>
  </w:num>
  <w:num w:numId="17">
    <w:abstractNumId w:val="11"/>
  </w:num>
  <w:num w:numId="18">
    <w:abstractNumId w:val="21"/>
  </w:num>
  <w:num w:numId="19">
    <w:abstractNumId w:val="10"/>
  </w:num>
  <w:num w:numId="20">
    <w:abstractNumId w:val="12"/>
  </w:num>
  <w:num w:numId="21">
    <w:abstractNumId w:val="17"/>
  </w:num>
  <w:num w:numId="22">
    <w:abstractNumId w:val="2"/>
  </w:num>
  <w:num w:numId="23">
    <w:abstractNumId w:val="18"/>
  </w:num>
  <w:num w:numId="24">
    <w:abstractNumId w:val="23"/>
  </w:num>
  <w:num w:numId="25">
    <w:abstractNumId w:val="3"/>
  </w:num>
  <w:num w:numId="26">
    <w:abstractNumId w:val="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311"/>
    <w:rsid w:val="00012FBB"/>
    <w:rsid w:val="0001410B"/>
    <w:rsid w:val="00023A36"/>
    <w:rsid w:val="00036918"/>
    <w:rsid w:val="00055674"/>
    <w:rsid w:val="00057766"/>
    <w:rsid w:val="00061CBF"/>
    <w:rsid w:val="00064509"/>
    <w:rsid w:val="000A24DC"/>
    <w:rsid w:val="000B3394"/>
    <w:rsid w:val="000B3A34"/>
    <w:rsid w:val="000B3C8C"/>
    <w:rsid w:val="000E021D"/>
    <w:rsid w:val="000F0AE9"/>
    <w:rsid w:val="000F1E5B"/>
    <w:rsid w:val="00104311"/>
    <w:rsid w:val="00116DDC"/>
    <w:rsid w:val="0012374F"/>
    <w:rsid w:val="00125106"/>
    <w:rsid w:val="00125120"/>
    <w:rsid w:val="00125AC1"/>
    <w:rsid w:val="0014399F"/>
    <w:rsid w:val="00166D33"/>
    <w:rsid w:val="00180134"/>
    <w:rsid w:val="00195D43"/>
    <w:rsid w:val="001B2376"/>
    <w:rsid w:val="001B3659"/>
    <w:rsid w:val="001B7D8A"/>
    <w:rsid w:val="001C3BEC"/>
    <w:rsid w:val="001C7370"/>
    <w:rsid w:val="001D673A"/>
    <w:rsid w:val="001F4EA9"/>
    <w:rsid w:val="00213E82"/>
    <w:rsid w:val="002512C2"/>
    <w:rsid w:val="002663EA"/>
    <w:rsid w:val="002704FB"/>
    <w:rsid w:val="002B7551"/>
    <w:rsid w:val="002C2FFA"/>
    <w:rsid w:val="002E029A"/>
    <w:rsid w:val="0031217B"/>
    <w:rsid w:val="003165ED"/>
    <w:rsid w:val="003232A0"/>
    <w:rsid w:val="00335FF0"/>
    <w:rsid w:val="0034322E"/>
    <w:rsid w:val="00354114"/>
    <w:rsid w:val="00366471"/>
    <w:rsid w:val="00387216"/>
    <w:rsid w:val="00397165"/>
    <w:rsid w:val="0039751F"/>
    <w:rsid w:val="003A3522"/>
    <w:rsid w:val="003A3B75"/>
    <w:rsid w:val="003B0F99"/>
    <w:rsid w:val="003C4001"/>
    <w:rsid w:val="003C4752"/>
    <w:rsid w:val="003D70D7"/>
    <w:rsid w:val="003E02F3"/>
    <w:rsid w:val="003E5BB4"/>
    <w:rsid w:val="00404C2B"/>
    <w:rsid w:val="0042003B"/>
    <w:rsid w:val="00422929"/>
    <w:rsid w:val="004249C3"/>
    <w:rsid w:val="00425A06"/>
    <w:rsid w:val="00434C3B"/>
    <w:rsid w:val="00437DA4"/>
    <w:rsid w:val="00450287"/>
    <w:rsid w:val="004508E2"/>
    <w:rsid w:val="004517AD"/>
    <w:rsid w:val="00484047"/>
    <w:rsid w:val="004B03D8"/>
    <w:rsid w:val="004B3128"/>
    <w:rsid w:val="004C6381"/>
    <w:rsid w:val="004C7D3A"/>
    <w:rsid w:val="004D1A66"/>
    <w:rsid w:val="00511BF8"/>
    <w:rsid w:val="00520FD5"/>
    <w:rsid w:val="00523107"/>
    <w:rsid w:val="005756C4"/>
    <w:rsid w:val="00585F87"/>
    <w:rsid w:val="005C1964"/>
    <w:rsid w:val="005C50CD"/>
    <w:rsid w:val="005F0D6B"/>
    <w:rsid w:val="005F3C2E"/>
    <w:rsid w:val="00617AA8"/>
    <w:rsid w:val="006365FB"/>
    <w:rsid w:val="00662EE8"/>
    <w:rsid w:val="006A2E34"/>
    <w:rsid w:val="006A49F1"/>
    <w:rsid w:val="006B21E4"/>
    <w:rsid w:val="006E3EAD"/>
    <w:rsid w:val="006E5C36"/>
    <w:rsid w:val="006F4669"/>
    <w:rsid w:val="006F4FF8"/>
    <w:rsid w:val="00717E32"/>
    <w:rsid w:val="00740229"/>
    <w:rsid w:val="00740625"/>
    <w:rsid w:val="0074619D"/>
    <w:rsid w:val="007837EC"/>
    <w:rsid w:val="00797F95"/>
    <w:rsid w:val="007C0349"/>
    <w:rsid w:val="007C0F4A"/>
    <w:rsid w:val="007C1562"/>
    <w:rsid w:val="007C4879"/>
    <w:rsid w:val="007D0CE1"/>
    <w:rsid w:val="007D4B29"/>
    <w:rsid w:val="007E11CB"/>
    <w:rsid w:val="007E7246"/>
    <w:rsid w:val="007F5A89"/>
    <w:rsid w:val="00806204"/>
    <w:rsid w:val="00806ABC"/>
    <w:rsid w:val="00812FA6"/>
    <w:rsid w:val="00821624"/>
    <w:rsid w:val="0082333A"/>
    <w:rsid w:val="008462A3"/>
    <w:rsid w:val="0085114C"/>
    <w:rsid w:val="00886A80"/>
    <w:rsid w:val="008A6FF6"/>
    <w:rsid w:val="008D09BA"/>
    <w:rsid w:val="008D3539"/>
    <w:rsid w:val="008D79E7"/>
    <w:rsid w:val="008F073B"/>
    <w:rsid w:val="008F7BCD"/>
    <w:rsid w:val="0090170E"/>
    <w:rsid w:val="00911115"/>
    <w:rsid w:val="009152E2"/>
    <w:rsid w:val="00926340"/>
    <w:rsid w:val="00926C55"/>
    <w:rsid w:val="00943193"/>
    <w:rsid w:val="00954B8A"/>
    <w:rsid w:val="009579F0"/>
    <w:rsid w:val="00960CBF"/>
    <w:rsid w:val="00975254"/>
    <w:rsid w:val="009A36A9"/>
    <w:rsid w:val="009A6B23"/>
    <w:rsid w:val="009B5708"/>
    <w:rsid w:val="009B760F"/>
    <w:rsid w:val="009C50A1"/>
    <w:rsid w:val="009D39BD"/>
    <w:rsid w:val="009E2611"/>
    <w:rsid w:val="009F1487"/>
    <w:rsid w:val="009F2B12"/>
    <w:rsid w:val="00A15D4C"/>
    <w:rsid w:val="00A320E1"/>
    <w:rsid w:val="00A452CF"/>
    <w:rsid w:val="00A54901"/>
    <w:rsid w:val="00A54943"/>
    <w:rsid w:val="00A73FD1"/>
    <w:rsid w:val="00A857AA"/>
    <w:rsid w:val="00AD0609"/>
    <w:rsid w:val="00AE0F18"/>
    <w:rsid w:val="00AE6FFF"/>
    <w:rsid w:val="00AF3E33"/>
    <w:rsid w:val="00AF51BC"/>
    <w:rsid w:val="00B01A76"/>
    <w:rsid w:val="00B0712B"/>
    <w:rsid w:val="00B13CF0"/>
    <w:rsid w:val="00B1461C"/>
    <w:rsid w:val="00B460F8"/>
    <w:rsid w:val="00B46AA3"/>
    <w:rsid w:val="00B63F85"/>
    <w:rsid w:val="00B65F9B"/>
    <w:rsid w:val="00B86307"/>
    <w:rsid w:val="00BA0715"/>
    <w:rsid w:val="00BC2595"/>
    <w:rsid w:val="00BF7EFD"/>
    <w:rsid w:val="00C02E6E"/>
    <w:rsid w:val="00C31BA0"/>
    <w:rsid w:val="00C4399E"/>
    <w:rsid w:val="00C82B2A"/>
    <w:rsid w:val="00C92757"/>
    <w:rsid w:val="00CA32CE"/>
    <w:rsid w:val="00CB2FBA"/>
    <w:rsid w:val="00CC6B76"/>
    <w:rsid w:val="00CE6128"/>
    <w:rsid w:val="00D539FF"/>
    <w:rsid w:val="00D624F0"/>
    <w:rsid w:val="00D65267"/>
    <w:rsid w:val="00D9439E"/>
    <w:rsid w:val="00D96500"/>
    <w:rsid w:val="00DB782D"/>
    <w:rsid w:val="00DC0BD0"/>
    <w:rsid w:val="00DC1758"/>
    <w:rsid w:val="00DC5A76"/>
    <w:rsid w:val="00DF3ACF"/>
    <w:rsid w:val="00DF6C34"/>
    <w:rsid w:val="00E21769"/>
    <w:rsid w:val="00E26CAC"/>
    <w:rsid w:val="00E917EA"/>
    <w:rsid w:val="00ED1A19"/>
    <w:rsid w:val="00ED46D5"/>
    <w:rsid w:val="00EE070A"/>
    <w:rsid w:val="00EF475A"/>
    <w:rsid w:val="00F30FE3"/>
    <w:rsid w:val="00F437D9"/>
    <w:rsid w:val="00F57AB4"/>
    <w:rsid w:val="00F90ADD"/>
    <w:rsid w:val="00F96CE4"/>
    <w:rsid w:val="00FB2A16"/>
    <w:rsid w:val="00FB4F8E"/>
    <w:rsid w:val="00FE5053"/>
    <w:rsid w:val="00FF023E"/>
    <w:rsid w:val="00FF0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EE7D5"/>
  <w15:docId w15:val="{BB43136C-FBC2-4955-BDE2-CAB9D692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31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51BC"/>
    <w:pPr>
      <w:tabs>
        <w:tab w:val="center" w:pos="4320"/>
        <w:tab w:val="right" w:pos="8640"/>
      </w:tabs>
    </w:pPr>
  </w:style>
  <w:style w:type="paragraph" w:styleId="Footer">
    <w:name w:val="footer"/>
    <w:basedOn w:val="Normal"/>
    <w:link w:val="FooterChar"/>
    <w:uiPriority w:val="99"/>
    <w:rsid w:val="00AF51BC"/>
    <w:pPr>
      <w:tabs>
        <w:tab w:val="center" w:pos="4320"/>
        <w:tab w:val="right" w:pos="8640"/>
      </w:tabs>
    </w:pPr>
  </w:style>
  <w:style w:type="paragraph" w:styleId="BalloonText">
    <w:name w:val="Balloon Text"/>
    <w:basedOn w:val="Normal"/>
    <w:link w:val="BalloonTextChar"/>
    <w:rsid w:val="008F7BCD"/>
    <w:rPr>
      <w:rFonts w:ascii="Tahoma" w:hAnsi="Tahoma" w:cs="Tahoma"/>
      <w:sz w:val="16"/>
      <w:szCs w:val="16"/>
    </w:rPr>
  </w:style>
  <w:style w:type="character" w:customStyle="1" w:styleId="BalloonTextChar">
    <w:name w:val="Balloon Text Char"/>
    <w:link w:val="BalloonText"/>
    <w:rsid w:val="008F7BCD"/>
    <w:rPr>
      <w:rFonts w:ascii="Tahoma" w:hAnsi="Tahoma" w:cs="Tahoma"/>
      <w:sz w:val="16"/>
      <w:szCs w:val="16"/>
      <w:lang w:val="en-US" w:eastAsia="en-US"/>
    </w:rPr>
  </w:style>
  <w:style w:type="paragraph" w:styleId="ListParagraph">
    <w:name w:val="List Paragraph"/>
    <w:basedOn w:val="Normal"/>
    <w:uiPriority w:val="34"/>
    <w:qFormat/>
    <w:rsid w:val="001B3659"/>
    <w:pPr>
      <w:ind w:left="720"/>
      <w:contextualSpacing/>
    </w:pPr>
  </w:style>
  <w:style w:type="character" w:customStyle="1" w:styleId="FooterChar">
    <w:name w:val="Footer Char"/>
    <w:link w:val="Footer"/>
    <w:uiPriority w:val="99"/>
    <w:rsid w:val="007E7246"/>
    <w:rPr>
      <w:sz w:val="24"/>
      <w:szCs w:val="24"/>
      <w:lang w:val="en-US" w:eastAsia="en-US"/>
    </w:rPr>
  </w:style>
  <w:style w:type="character" w:styleId="Hyperlink">
    <w:name w:val="Hyperlink"/>
    <w:basedOn w:val="DefaultParagraphFont"/>
    <w:rsid w:val="007C03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68669">
      <w:bodyDiv w:val="1"/>
      <w:marLeft w:val="0"/>
      <w:marRight w:val="0"/>
      <w:marTop w:val="0"/>
      <w:marBottom w:val="0"/>
      <w:divBdr>
        <w:top w:val="none" w:sz="0" w:space="0" w:color="auto"/>
        <w:left w:val="none" w:sz="0" w:space="0" w:color="auto"/>
        <w:bottom w:val="none" w:sz="0" w:space="0" w:color="auto"/>
        <w:right w:val="none" w:sz="0" w:space="0" w:color="auto"/>
      </w:divBdr>
    </w:div>
    <w:div w:id="144976450">
      <w:bodyDiv w:val="1"/>
      <w:marLeft w:val="0"/>
      <w:marRight w:val="0"/>
      <w:marTop w:val="0"/>
      <w:marBottom w:val="0"/>
      <w:divBdr>
        <w:top w:val="none" w:sz="0" w:space="0" w:color="auto"/>
        <w:left w:val="none" w:sz="0" w:space="0" w:color="auto"/>
        <w:bottom w:val="none" w:sz="0" w:space="0" w:color="auto"/>
        <w:right w:val="none" w:sz="0" w:space="0" w:color="auto"/>
      </w:divBdr>
    </w:div>
    <w:div w:id="83630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www.cruse.org.uk/bcss?gclid=CLO_6Pvm-9ICFaUW0wodCskJVw"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E8017D-D8B0-48D6-A13B-0BB0D88BDC39}" type="doc">
      <dgm:prSet loTypeId="urn:microsoft.com/office/officeart/2005/8/layout/hList1" loCatId="list" qsTypeId="urn:microsoft.com/office/officeart/2005/8/quickstyle/simple1" qsCatId="simple" csTypeId="urn:microsoft.com/office/officeart/2005/8/colors/colorful4" csCatId="colorful" phldr="1"/>
      <dgm:spPr/>
      <dgm:t>
        <a:bodyPr/>
        <a:lstStyle/>
        <a:p>
          <a:endParaRPr lang="en-GB"/>
        </a:p>
      </dgm:t>
    </dgm:pt>
    <dgm:pt modelId="{8961E3A0-8C1E-4669-9268-F9DB9E001FF1}">
      <dgm:prSet phldrT="[Text]"/>
      <dgm:spPr/>
      <dgm:t>
        <a:bodyPr/>
        <a:lstStyle/>
        <a:p>
          <a:r>
            <a:rPr lang="en-GB">
              <a:latin typeface="Aparajita" panose="020B0604020202020204" pitchFamily="34" charset="0"/>
              <a:ea typeface="Batang" panose="02030600000101010101" pitchFamily="18" charset="-127"/>
              <a:cs typeface="Aparajita" panose="020B0604020202020204" pitchFamily="34" charset="0"/>
            </a:rPr>
            <a:t>Bereavement Counselling</a:t>
          </a:r>
        </a:p>
      </dgm:t>
    </dgm:pt>
    <dgm:pt modelId="{EAF8167D-2F79-4FE3-AB18-80D64E491C9B}" type="parTrans" cxnId="{6A7D5D0D-6EFC-450F-9210-4AEA83A1174A}">
      <dgm:prSet/>
      <dgm:spPr/>
      <dgm:t>
        <a:bodyPr/>
        <a:lstStyle/>
        <a:p>
          <a:endParaRPr lang="en-GB">
            <a:latin typeface="Aparajita" panose="020B0604020202020204" pitchFamily="34" charset="0"/>
            <a:ea typeface="Batang" panose="02030600000101010101" pitchFamily="18" charset="-127"/>
            <a:cs typeface="Aparajita" panose="020B0604020202020204" pitchFamily="34" charset="0"/>
          </a:endParaRPr>
        </a:p>
      </dgm:t>
    </dgm:pt>
    <dgm:pt modelId="{402EA790-BBFD-44EE-931C-0939718B479B}" type="sibTrans" cxnId="{6A7D5D0D-6EFC-450F-9210-4AEA83A1174A}">
      <dgm:prSet/>
      <dgm:spPr/>
      <dgm:t>
        <a:bodyPr/>
        <a:lstStyle/>
        <a:p>
          <a:endParaRPr lang="en-GB">
            <a:latin typeface="Aparajita" panose="020B0604020202020204" pitchFamily="34" charset="0"/>
            <a:ea typeface="Batang" panose="02030600000101010101" pitchFamily="18" charset="-127"/>
            <a:cs typeface="Aparajita" panose="020B0604020202020204" pitchFamily="34" charset="0"/>
          </a:endParaRPr>
        </a:p>
      </dgm:t>
    </dgm:pt>
    <dgm:pt modelId="{2938F272-E8D9-434D-B9EF-284F47826582}">
      <dgm:prSet phldrT="[Text]"/>
      <dgm:spPr/>
      <dgm:t>
        <a:bodyPr/>
        <a:lstStyle/>
        <a:p>
          <a:r>
            <a:rPr lang="en-GB">
              <a:latin typeface="+mn-lt"/>
              <a:ea typeface="Batang" panose="02030600000101010101" pitchFamily="18" charset="-127"/>
              <a:cs typeface="Aparajita" panose="020B0604020202020204" pitchFamily="34" charset="0"/>
            </a:rPr>
            <a:t>6 sessions of bereavement counselling delivered by volunteer placement counsellors </a:t>
          </a:r>
        </a:p>
      </dgm:t>
    </dgm:pt>
    <dgm:pt modelId="{26D52316-6047-4835-8AC4-7BD4C010BE9F}" type="parTrans" cxnId="{0960440D-4A7B-4D79-A4AA-343AB5FB024D}">
      <dgm:prSet/>
      <dgm:spPr/>
      <dgm:t>
        <a:bodyPr/>
        <a:lstStyle/>
        <a:p>
          <a:endParaRPr lang="en-GB">
            <a:latin typeface="Aparajita" panose="020B0604020202020204" pitchFamily="34" charset="0"/>
            <a:ea typeface="Batang" panose="02030600000101010101" pitchFamily="18" charset="-127"/>
            <a:cs typeface="Aparajita" panose="020B0604020202020204" pitchFamily="34" charset="0"/>
          </a:endParaRPr>
        </a:p>
      </dgm:t>
    </dgm:pt>
    <dgm:pt modelId="{97E87D9E-242B-4A4D-B3C5-43D0FC77E60C}" type="sibTrans" cxnId="{0960440D-4A7B-4D79-A4AA-343AB5FB024D}">
      <dgm:prSet/>
      <dgm:spPr/>
      <dgm:t>
        <a:bodyPr/>
        <a:lstStyle/>
        <a:p>
          <a:endParaRPr lang="en-GB">
            <a:latin typeface="Aparajita" panose="020B0604020202020204" pitchFamily="34" charset="0"/>
            <a:ea typeface="Batang" panose="02030600000101010101" pitchFamily="18" charset="-127"/>
            <a:cs typeface="Aparajita" panose="020B0604020202020204" pitchFamily="34" charset="0"/>
          </a:endParaRPr>
        </a:p>
      </dgm:t>
    </dgm:pt>
    <dgm:pt modelId="{33313C1F-E213-480B-9C40-21B4C888175D}">
      <dgm:prSet phldrT="[Text]"/>
      <dgm:spPr/>
      <dgm:t>
        <a:bodyPr/>
        <a:lstStyle/>
        <a:p>
          <a:r>
            <a:rPr lang="en-GB">
              <a:latin typeface="Aparajita" panose="020B0604020202020204" pitchFamily="34" charset="0"/>
              <a:ea typeface="Batang" panose="02030600000101010101" pitchFamily="18" charset="-127"/>
              <a:cs typeface="Aparajita" panose="020B0604020202020204" pitchFamily="34" charset="0"/>
            </a:rPr>
            <a:t>Group Support</a:t>
          </a:r>
        </a:p>
      </dgm:t>
    </dgm:pt>
    <dgm:pt modelId="{E4DB6AD2-7DDA-4D00-A12C-3EB51E9D56F7}" type="parTrans" cxnId="{45D92B6D-D545-4618-BB0C-418B1C3863F2}">
      <dgm:prSet/>
      <dgm:spPr/>
      <dgm:t>
        <a:bodyPr/>
        <a:lstStyle/>
        <a:p>
          <a:endParaRPr lang="en-GB">
            <a:latin typeface="Aparajita" panose="020B0604020202020204" pitchFamily="34" charset="0"/>
            <a:ea typeface="Batang" panose="02030600000101010101" pitchFamily="18" charset="-127"/>
            <a:cs typeface="Aparajita" panose="020B0604020202020204" pitchFamily="34" charset="0"/>
          </a:endParaRPr>
        </a:p>
      </dgm:t>
    </dgm:pt>
    <dgm:pt modelId="{0E244B63-7F5D-4DD3-B360-342D1417C014}" type="sibTrans" cxnId="{45D92B6D-D545-4618-BB0C-418B1C3863F2}">
      <dgm:prSet/>
      <dgm:spPr/>
      <dgm:t>
        <a:bodyPr/>
        <a:lstStyle/>
        <a:p>
          <a:endParaRPr lang="en-GB">
            <a:latin typeface="Aparajita" panose="020B0604020202020204" pitchFamily="34" charset="0"/>
            <a:ea typeface="Batang" panose="02030600000101010101" pitchFamily="18" charset="-127"/>
            <a:cs typeface="Aparajita" panose="020B0604020202020204" pitchFamily="34" charset="0"/>
          </a:endParaRPr>
        </a:p>
      </dgm:t>
    </dgm:pt>
    <dgm:pt modelId="{6430C0A1-E042-44A4-BC1B-7423E3C34E31}">
      <dgm:prSet phldrT="[Text]"/>
      <dgm:spPr/>
      <dgm:t>
        <a:bodyPr/>
        <a:lstStyle/>
        <a:p>
          <a:r>
            <a:rPr lang="en-GB">
              <a:latin typeface="+mn-lt"/>
              <a:ea typeface="Batang" panose="02030600000101010101" pitchFamily="18" charset="-127"/>
              <a:cs typeface="Aparajita" panose="020B0604020202020204" pitchFamily="34" charset="0"/>
            </a:rPr>
            <a:t>Delivery of psycho education groups</a:t>
          </a:r>
        </a:p>
      </dgm:t>
    </dgm:pt>
    <dgm:pt modelId="{425A203C-DC0D-463C-82EE-7A541764F22A}" type="parTrans" cxnId="{F58789B9-FC01-4265-81CA-4BEEB6ED2550}">
      <dgm:prSet/>
      <dgm:spPr/>
      <dgm:t>
        <a:bodyPr/>
        <a:lstStyle/>
        <a:p>
          <a:endParaRPr lang="en-GB">
            <a:latin typeface="Aparajita" panose="020B0604020202020204" pitchFamily="34" charset="0"/>
            <a:ea typeface="Batang" panose="02030600000101010101" pitchFamily="18" charset="-127"/>
            <a:cs typeface="Aparajita" panose="020B0604020202020204" pitchFamily="34" charset="0"/>
          </a:endParaRPr>
        </a:p>
      </dgm:t>
    </dgm:pt>
    <dgm:pt modelId="{9E25432A-E121-4057-9055-FC1B9F7A3B36}" type="sibTrans" cxnId="{F58789B9-FC01-4265-81CA-4BEEB6ED2550}">
      <dgm:prSet/>
      <dgm:spPr/>
      <dgm:t>
        <a:bodyPr/>
        <a:lstStyle/>
        <a:p>
          <a:endParaRPr lang="en-GB">
            <a:latin typeface="Aparajita" panose="020B0604020202020204" pitchFamily="34" charset="0"/>
            <a:ea typeface="Batang" panose="02030600000101010101" pitchFamily="18" charset="-127"/>
            <a:cs typeface="Aparajita" panose="020B0604020202020204" pitchFamily="34" charset="0"/>
          </a:endParaRPr>
        </a:p>
      </dgm:t>
    </dgm:pt>
    <dgm:pt modelId="{EA22EC0F-E3D8-43D4-B9A7-C2C39A1E61CF}">
      <dgm:prSet/>
      <dgm:spPr/>
      <dgm:t>
        <a:bodyPr/>
        <a:lstStyle/>
        <a:p>
          <a:r>
            <a:rPr lang="en-GB">
              <a:latin typeface="Aparajita" panose="020B0604020202020204" pitchFamily="34" charset="0"/>
              <a:ea typeface="Batang" panose="02030600000101010101" pitchFamily="18" charset="-127"/>
              <a:cs typeface="Aparajita" panose="020B0604020202020204" pitchFamily="34" charset="0"/>
            </a:rPr>
            <a:t>Early Bereavement Support</a:t>
          </a:r>
        </a:p>
      </dgm:t>
    </dgm:pt>
    <dgm:pt modelId="{BF3AC994-2FD8-48C3-8603-39F0144D3BAC}" type="parTrans" cxnId="{614600E3-A0DD-4AA8-B2FE-6086A6210FD8}">
      <dgm:prSet/>
      <dgm:spPr/>
      <dgm:t>
        <a:bodyPr/>
        <a:lstStyle/>
        <a:p>
          <a:endParaRPr lang="en-GB">
            <a:latin typeface="Aparajita" panose="020B0604020202020204" pitchFamily="34" charset="0"/>
            <a:ea typeface="Batang" panose="02030600000101010101" pitchFamily="18" charset="-127"/>
            <a:cs typeface="Aparajita" panose="020B0604020202020204" pitchFamily="34" charset="0"/>
          </a:endParaRPr>
        </a:p>
      </dgm:t>
    </dgm:pt>
    <dgm:pt modelId="{01C27B65-FA97-4F24-A411-50303116D63B}" type="sibTrans" cxnId="{614600E3-A0DD-4AA8-B2FE-6086A6210FD8}">
      <dgm:prSet/>
      <dgm:spPr/>
      <dgm:t>
        <a:bodyPr/>
        <a:lstStyle/>
        <a:p>
          <a:endParaRPr lang="en-GB">
            <a:latin typeface="Aparajita" panose="020B0604020202020204" pitchFamily="34" charset="0"/>
            <a:ea typeface="Batang" panose="02030600000101010101" pitchFamily="18" charset="-127"/>
            <a:cs typeface="Aparajita" panose="020B0604020202020204" pitchFamily="34" charset="0"/>
          </a:endParaRPr>
        </a:p>
      </dgm:t>
    </dgm:pt>
    <dgm:pt modelId="{8745BDAD-7B8B-49B2-8BF9-951587EF6963}">
      <dgm:prSet phldrT="[Text]"/>
      <dgm:spPr/>
      <dgm:t>
        <a:bodyPr/>
        <a:lstStyle/>
        <a:p>
          <a:r>
            <a:rPr lang="en-GB">
              <a:latin typeface="+mn-lt"/>
              <a:ea typeface="Batang" panose="02030600000101010101" pitchFamily="18" charset="-127"/>
              <a:cs typeface="Aparajita" panose="020B0604020202020204" pitchFamily="34" charset="0"/>
            </a:rPr>
            <a:t>This may include evening and weekend groups</a:t>
          </a:r>
        </a:p>
      </dgm:t>
    </dgm:pt>
    <dgm:pt modelId="{5A77CF77-C654-4F10-9287-E58319CDEC96}" type="parTrans" cxnId="{F5B3F41F-9FFD-4B79-87F2-55533701C28D}">
      <dgm:prSet/>
      <dgm:spPr/>
      <dgm:t>
        <a:bodyPr/>
        <a:lstStyle/>
        <a:p>
          <a:endParaRPr lang="en-GB">
            <a:latin typeface="Aparajita" panose="020B0604020202020204" pitchFamily="34" charset="0"/>
            <a:ea typeface="Batang" panose="02030600000101010101" pitchFamily="18" charset="-127"/>
            <a:cs typeface="Aparajita" panose="020B0604020202020204" pitchFamily="34" charset="0"/>
          </a:endParaRPr>
        </a:p>
      </dgm:t>
    </dgm:pt>
    <dgm:pt modelId="{375965E0-056A-4B8A-A814-BAF095ED0F4A}" type="sibTrans" cxnId="{F5B3F41F-9FFD-4B79-87F2-55533701C28D}">
      <dgm:prSet/>
      <dgm:spPr/>
      <dgm:t>
        <a:bodyPr/>
        <a:lstStyle/>
        <a:p>
          <a:endParaRPr lang="en-GB">
            <a:latin typeface="Aparajita" panose="020B0604020202020204" pitchFamily="34" charset="0"/>
            <a:ea typeface="Batang" panose="02030600000101010101" pitchFamily="18" charset="-127"/>
            <a:cs typeface="Aparajita" panose="020B0604020202020204" pitchFamily="34" charset="0"/>
          </a:endParaRPr>
        </a:p>
      </dgm:t>
    </dgm:pt>
    <dgm:pt modelId="{83B6DFF2-18F3-481B-A492-D6469BA35E00}">
      <dgm:prSet phldrT="[Text]"/>
      <dgm:spPr/>
      <dgm:t>
        <a:bodyPr/>
        <a:lstStyle/>
        <a:p>
          <a:r>
            <a:rPr lang="en-GB">
              <a:latin typeface="+mn-lt"/>
              <a:ea typeface="Batang" panose="02030600000101010101" pitchFamily="18" charset="-127"/>
              <a:cs typeface="Aparajita" panose="020B0604020202020204" pitchFamily="34" charset="0"/>
            </a:rPr>
            <a:t>Support the facilitator in the delivery of the groups and any evaluation </a:t>
          </a:r>
        </a:p>
      </dgm:t>
    </dgm:pt>
    <dgm:pt modelId="{84BCE714-D544-436B-9BF3-D7AD968BC80C}" type="parTrans" cxnId="{0C0AB9EE-68FD-44C5-AB8C-3DFC3BA68F58}">
      <dgm:prSet/>
      <dgm:spPr/>
      <dgm:t>
        <a:bodyPr/>
        <a:lstStyle/>
        <a:p>
          <a:endParaRPr lang="en-GB">
            <a:latin typeface="Aparajita" panose="020B0604020202020204" pitchFamily="34" charset="0"/>
            <a:ea typeface="Batang" panose="02030600000101010101" pitchFamily="18" charset="-127"/>
            <a:cs typeface="Aparajita" panose="020B0604020202020204" pitchFamily="34" charset="0"/>
          </a:endParaRPr>
        </a:p>
      </dgm:t>
    </dgm:pt>
    <dgm:pt modelId="{D972923E-9622-44A0-914C-E92818A24F89}" type="sibTrans" cxnId="{0C0AB9EE-68FD-44C5-AB8C-3DFC3BA68F58}">
      <dgm:prSet/>
      <dgm:spPr/>
      <dgm:t>
        <a:bodyPr/>
        <a:lstStyle/>
        <a:p>
          <a:endParaRPr lang="en-GB">
            <a:latin typeface="Aparajita" panose="020B0604020202020204" pitchFamily="34" charset="0"/>
            <a:ea typeface="Batang" panose="02030600000101010101" pitchFamily="18" charset="-127"/>
            <a:cs typeface="Aparajita" panose="020B0604020202020204" pitchFamily="34" charset="0"/>
          </a:endParaRPr>
        </a:p>
      </dgm:t>
    </dgm:pt>
    <dgm:pt modelId="{F21F514F-CF7B-4002-897F-6F3B5A7B02D2}">
      <dgm:prSet/>
      <dgm:spPr/>
      <dgm:t>
        <a:bodyPr/>
        <a:lstStyle/>
        <a:p>
          <a:r>
            <a:rPr lang="en-GB">
              <a:latin typeface="+mn-lt"/>
              <a:ea typeface="Batang" panose="02030600000101010101" pitchFamily="18" charset="-127"/>
              <a:cs typeface="Aparajita" panose="020B0604020202020204" pitchFamily="34" charset="0"/>
            </a:rPr>
            <a:t>Delivery of  up to 4 sessions of early bereavement counselling during the first 6 months following a bereavement. </a:t>
          </a:r>
        </a:p>
      </dgm:t>
    </dgm:pt>
    <dgm:pt modelId="{D35E0C13-316A-45E6-B854-194F88156881}" type="parTrans" cxnId="{85884B15-4FA5-48E1-BBA5-8D27348B4C0A}">
      <dgm:prSet/>
      <dgm:spPr/>
      <dgm:t>
        <a:bodyPr/>
        <a:lstStyle/>
        <a:p>
          <a:endParaRPr lang="en-GB">
            <a:latin typeface="Aparajita" panose="020B0604020202020204" pitchFamily="34" charset="0"/>
            <a:ea typeface="Batang" panose="02030600000101010101" pitchFamily="18" charset="-127"/>
            <a:cs typeface="Aparajita" panose="020B0604020202020204" pitchFamily="34" charset="0"/>
          </a:endParaRPr>
        </a:p>
      </dgm:t>
    </dgm:pt>
    <dgm:pt modelId="{DE3D2623-E9DB-4950-AA9B-AF17EA449676}" type="sibTrans" cxnId="{85884B15-4FA5-48E1-BBA5-8D27348B4C0A}">
      <dgm:prSet/>
      <dgm:spPr/>
      <dgm:t>
        <a:bodyPr/>
        <a:lstStyle/>
        <a:p>
          <a:endParaRPr lang="en-GB">
            <a:latin typeface="Aparajita" panose="020B0604020202020204" pitchFamily="34" charset="0"/>
            <a:ea typeface="Batang" panose="02030600000101010101" pitchFamily="18" charset="-127"/>
            <a:cs typeface="Aparajita" panose="020B0604020202020204" pitchFamily="34" charset="0"/>
          </a:endParaRPr>
        </a:p>
      </dgm:t>
    </dgm:pt>
    <dgm:pt modelId="{49D7B379-B7B7-49AE-9DEF-DBD8CA5AC656}">
      <dgm:prSet phldrT="[Text]"/>
      <dgm:spPr/>
      <dgm:t>
        <a:bodyPr/>
        <a:lstStyle/>
        <a:p>
          <a:r>
            <a:rPr lang="en-GB">
              <a:latin typeface="+mn-lt"/>
              <a:ea typeface="Batang" panose="02030600000101010101" pitchFamily="18" charset="-127"/>
              <a:cs typeface="Aparajita" panose="020B0604020202020204" pitchFamily="34" charset="0"/>
            </a:rPr>
            <a:t>All clients referred to counselling receive an assessment </a:t>
          </a:r>
        </a:p>
      </dgm:t>
    </dgm:pt>
    <dgm:pt modelId="{09572D5E-5240-4EEC-8288-D8A0B504C88F}" type="parTrans" cxnId="{142E4429-94CE-429D-8FED-B433FEA7766A}">
      <dgm:prSet/>
      <dgm:spPr/>
      <dgm:t>
        <a:bodyPr/>
        <a:lstStyle/>
        <a:p>
          <a:endParaRPr lang="en-GB"/>
        </a:p>
      </dgm:t>
    </dgm:pt>
    <dgm:pt modelId="{365BA149-9AC3-43D8-817B-F14581458089}" type="sibTrans" cxnId="{142E4429-94CE-429D-8FED-B433FEA7766A}">
      <dgm:prSet/>
      <dgm:spPr/>
      <dgm:t>
        <a:bodyPr/>
        <a:lstStyle/>
        <a:p>
          <a:endParaRPr lang="en-GB"/>
        </a:p>
      </dgm:t>
    </dgm:pt>
    <dgm:pt modelId="{68591D22-ED4D-4A0C-9236-05097E79B866}">
      <dgm:prSet phldrT="[Text]"/>
      <dgm:spPr/>
      <dgm:t>
        <a:bodyPr/>
        <a:lstStyle/>
        <a:p>
          <a:r>
            <a:rPr lang="en-GB">
              <a:latin typeface="+mn-lt"/>
              <a:ea typeface="Batang" panose="02030600000101010101" pitchFamily="18" charset="-127"/>
              <a:cs typeface="Aparajita" panose="020B0604020202020204" pitchFamily="34" charset="0"/>
            </a:rPr>
            <a:t>Recovery is monitored using CORE10</a:t>
          </a:r>
        </a:p>
      </dgm:t>
    </dgm:pt>
    <dgm:pt modelId="{F3D34B61-5E06-42D4-979A-CAEA4A595C94}" type="parTrans" cxnId="{5B597320-87ED-4522-990B-892A66BFC10C}">
      <dgm:prSet/>
      <dgm:spPr/>
      <dgm:t>
        <a:bodyPr/>
        <a:lstStyle/>
        <a:p>
          <a:endParaRPr lang="en-GB"/>
        </a:p>
      </dgm:t>
    </dgm:pt>
    <dgm:pt modelId="{57B17F2B-E57D-42EB-BD8B-B914E45771A8}" type="sibTrans" cxnId="{5B597320-87ED-4522-990B-892A66BFC10C}">
      <dgm:prSet/>
      <dgm:spPr/>
      <dgm:t>
        <a:bodyPr/>
        <a:lstStyle/>
        <a:p>
          <a:endParaRPr lang="en-GB"/>
        </a:p>
      </dgm:t>
    </dgm:pt>
    <dgm:pt modelId="{4330CF9A-61CE-47A2-B22B-E30A51DEF7AB}">
      <dgm:prSet/>
      <dgm:spPr/>
      <dgm:t>
        <a:bodyPr/>
        <a:lstStyle/>
        <a:p>
          <a:r>
            <a:rPr lang="en-GB">
              <a:latin typeface="+mn-lt"/>
              <a:ea typeface="Batang" panose="02030600000101010101" pitchFamily="18" charset="-127"/>
              <a:cs typeface="Aparajita" panose="020B0604020202020204" pitchFamily="34" charset="0"/>
            </a:rPr>
            <a:t>Recovery is monitored using CORE10</a:t>
          </a:r>
        </a:p>
      </dgm:t>
    </dgm:pt>
    <dgm:pt modelId="{287583CE-F47A-4B68-A013-B47EB2BA5733}" type="parTrans" cxnId="{A9C4792F-FF7C-40A1-944C-AC8C143BBC7B}">
      <dgm:prSet/>
      <dgm:spPr/>
      <dgm:t>
        <a:bodyPr/>
        <a:lstStyle/>
        <a:p>
          <a:endParaRPr lang="en-GB"/>
        </a:p>
      </dgm:t>
    </dgm:pt>
    <dgm:pt modelId="{BCF56C11-98FB-4B57-A32E-1770696CFD9F}" type="sibTrans" cxnId="{A9C4792F-FF7C-40A1-944C-AC8C143BBC7B}">
      <dgm:prSet/>
      <dgm:spPr/>
      <dgm:t>
        <a:bodyPr/>
        <a:lstStyle/>
        <a:p>
          <a:endParaRPr lang="en-GB"/>
        </a:p>
      </dgm:t>
    </dgm:pt>
    <dgm:pt modelId="{3A69E03C-EADC-4BB8-91FE-BEB727BD0B35}" type="pres">
      <dgm:prSet presAssocID="{8BE8017D-D8B0-48D6-A13B-0BB0D88BDC39}" presName="Name0" presStyleCnt="0">
        <dgm:presLayoutVars>
          <dgm:dir/>
          <dgm:animLvl val="lvl"/>
          <dgm:resizeHandles val="exact"/>
        </dgm:presLayoutVars>
      </dgm:prSet>
      <dgm:spPr/>
    </dgm:pt>
    <dgm:pt modelId="{AA4D0DC2-EE6F-4081-91E4-C3DDE2B90CF5}" type="pres">
      <dgm:prSet presAssocID="{8961E3A0-8C1E-4669-9268-F9DB9E001FF1}" presName="composite" presStyleCnt="0"/>
      <dgm:spPr/>
    </dgm:pt>
    <dgm:pt modelId="{1177361D-C902-4745-928E-EBE8C3E1C3D4}" type="pres">
      <dgm:prSet presAssocID="{8961E3A0-8C1E-4669-9268-F9DB9E001FF1}" presName="parTx" presStyleLbl="alignNode1" presStyleIdx="0" presStyleCnt="3">
        <dgm:presLayoutVars>
          <dgm:chMax val="0"/>
          <dgm:chPref val="0"/>
          <dgm:bulletEnabled val="1"/>
        </dgm:presLayoutVars>
      </dgm:prSet>
      <dgm:spPr/>
    </dgm:pt>
    <dgm:pt modelId="{25AA3BA2-5EED-47E2-8FEA-EAE72E2BE668}" type="pres">
      <dgm:prSet presAssocID="{8961E3A0-8C1E-4669-9268-F9DB9E001FF1}" presName="desTx" presStyleLbl="alignAccFollowNode1" presStyleIdx="0" presStyleCnt="3">
        <dgm:presLayoutVars>
          <dgm:bulletEnabled val="1"/>
        </dgm:presLayoutVars>
      </dgm:prSet>
      <dgm:spPr/>
    </dgm:pt>
    <dgm:pt modelId="{45094ED5-D813-4325-8DA8-845599F4AD62}" type="pres">
      <dgm:prSet presAssocID="{402EA790-BBFD-44EE-931C-0939718B479B}" presName="space" presStyleCnt="0"/>
      <dgm:spPr/>
    </dgm:pt>
    <dgm:pt modelId="{AAC0DF16-0B85-4960-A3C5-03B81B5ECAB6}" type="pres">
      <dgm:prSet presAssocID="{33313C1F-E213-480B-9C40-21B4C888175D}" presName="composite" presStyleCnt="0"/>
      <dgm:spPr/>
    </dgm:pt>
    <dgm:pt modelId="{D48B486A-A0F2-46B8-994C-8C9682E2CDCB}" type="pres">
      <dgm:prSet presAssocID="{33313C1F-E213-480B-9C40-21B4C888175D}" presName="parTx" presStyleLbl="alignNode1" presStyleIdx="1" presStyleCnt="3">
        <dgm:presLayoutVars>
          <dgm:chMax val="0"/>
          <dgm:chPref val="0"/>
          <dgm:bulletEnabled val="1"/>
        </dgm:presLayoutVars>
      </dgm:prSet>
      <dgm:spPr/>
    </dgm:pt>
    <dgm:pt modelId="{2AE206DC-AFC5-4EDC-A6CF-EF07766E2EDF}" type="pres">
      <dgm:prSet presAssocID="{33313C1F-E213-480B-9C40-21B4C888175D}" presName="desTx" presStyleLbl="alignAccFollowNode1" presStyleIdx="1" presStyleCnt="3">
        <dgm:presLayoutVars>
          <dgm:bulletEnabled val="1"/>
        </dgm:presLayoutVars>
      </dgm:prSet>
      <dgm:spPr/>
    </dgm:pt>
    <dgm:pt modelId="{F3DBA151-6D06-4019-9924-9E3570D4F6DF}" type="pres">
      <dgm:prSet presAssocID="{0E244B63-7F5D-4DD3-B360-342D1417C014}" presName="space" presStyleCnt="0"/>
      <dgm:spPr/>
    </dgm:pt>
    <dgm:pt modelId="{082DB399-B987-46AB-B781-D3C70687FCFA}" type="pres">
      <dgm:prSet presAssocID="{EA22EC0F-E3D8-43D4-B9A7-C2C39A1E61CF}" presName="composite" presStyleCnt="0"/>
      <dgm:spPr/>
    </dgm:pt>
    <dgm:pt modelId="{DDCFE226-EFF2-4B13-9150-39275DD75371}" type="pres">
      <dgm:prSet presAssocID="{EA22EC0F-E3D8-43D4-B9A7-C2C39A1E61CF}" presName="parTx" presStyleLbl="alignNode1" presStyleIdx="2" presStyleCnt="3">
        <dgm:presLayoutVars>
          <dgm:chMax val="0"/>
          <dgm:chPref val="0"/>
          <dgm:bulletEnabled val="1"/>
        </dgm:presLayoutVars>
      </dgm:prSet>
      <dgm:spPr/>
    </dgm:pt>
    <dgm:pt modelId="{14837A2A-DF6A-43A1-B152-0B999AE82149}" type="pres">
      <dgm:prSet presAssocID="{EA22EC0F-E3D8-43D4-B9A7-C2C39A1E61CF}" presName="desTx" presStyleLbl="alignAccFollowNode1" presStyleIdx="2" presStyleCnt="3">
        <dgm:presLayoutVars>
          <dgm:bulletEnabled val="1"/>
        </dgm:presLayoutVars>
      </dgm:prSet>
      <dgm:spPr/>
    </dgm:pt>
  </dgm:ptLst>
  <dgm:cxnLst>
    <dgm:cxn modelId="{6A7D5D0D-6EFC-450F-9210-4AEA83A1174A}" srcId="{8BE8017D-D8B0-48D6-A13B-0BB0D88BDC39}" destId="{8961E3A0-8C1E-4669-9268-F9DB9E001FF1}" srcOrd="0" destOrd="0" parTransId="{EAF8167D-2F79-4FE3-AB18-80D64E491C9B}" sibTransId="{402EA790-BBFD-44EE-931C-0939718B479B}"/>
    <dgm:cxn modelId="{0960440D-4A7B-4D79-A4AA-343AB5FB024D}" srcId="{8961E3A0-8C1E-4669-9268-F9DB9E001FF1}" destId="{2938F272-E8D9-434D-B9EF-284F47826582}" srcOrd="0" destOrd="0" parTransId="{26D52316-6047-4835-8AC4-7BD4C010BE9F}" sibTransId="{97E87D9E-242B-4A4D-B3C5-43D0FC77E60C}"/>
    <dgm:cxn modelId="{85884B15-4FA5-48E1-BBA5-8D27348B4C0A}" srcId="{EA22EC0F-E3D8-43D4-B9A7-C2C39A1E61CF}" destId="{F21F514F-CF7B-4002-897F-6F3B5A7B02D2}" srcOrd="0" destOrd="0" parTransId="{D35E0C13-316A-45E6-B854-194F88156881}" sibTransId="{DE3D2623-E9DB-4950-AA9B-AF17EA449676}"/>
    <dgm:cxn modelId="{F5B3F41F-9FFD-4B79-87F2-55533701C28D}" srcId="{33313C1F-E213-480B-9C40-21B4C888175D}" destId="{8745BDAD-7B8B-49B2-8BF9-951587EF6963}" srcOrd="1" destOrd="0" parTransId="{5A77CF77-C654-4F10-9287-E58319CDEC96}" sibTransId="{375965E0-056A-4B8A-A814-BAF095ED0F4A}"/>
    <dgm:cxn modelId="{5B597320-87ED-4522-990B-892A66BFC10C}" srcId="{8961E3A0-8C1E-4669-9268-F9DB9E001FF1}" destId="{68591D22-ED4D-4A0C-9236-05097E79B866}" srcOrd="2" destOrd="0" parTransId="{F3D34B61-5E06-42D4-979A-CAEA4A595C94}" sibTransId="{57B17F2B-E57D-42EB-BD8B-B914E45771A8}"/>
    <dgm:cxn modelId="{142E4429-94CE-429D-8FED-B433FEA7766A}" srcId="{8961E3A0-8C1E-4669-9268-F9DB9E001FF1}" destId="{49D7B379-B7B7-49AE-9DEF-DBD8CA5AC656}" srcOrd="1" destOrd="0" parTransId="{09572D5E-5240-4EEC-8288-D8A0B504C88F}" sibTransId="{365BA149-9AC3-43D8-817B-F14581458089}"/>
    <dgm:cxn modelId="{A9C4792F-FF7C-40A1-944C-AC8C143BBC7B}" srcId="{EA22EC0F-E3D8-43D4-B9A7-C2C39A1E61CF}" destId="{4330CF9A-61CE-47A2-B22B-E30A51DEF7AB}" srcOrd="1" destOrd="0" parTransId="{287583CE-F47A-4B68-A013-B47EB2BA5733}" sibTransId="{BCF56C11-98FB-4B57-A32E-1770696CFD9F}"/>
    <dgm:cxn modelId="{9ECF6342-0EAE-4FB0-9207-3C8D4D4F3B53}" type="presOf" srcId="{2938F272-E8D9-434D-B9EF-284F47826582}" destId="{25AA3BA2-5EED-47E2-8FEA-EAE72E2BE668}" srcOrd="0" destOrd="0" presId="urn:microsoft.com/office/officeart/2005/8/layout/hList1"/>
    <dgm:cxn modelId="{45D92B6D-D545-4618-BB0C-418B1C3863F2}" srcId="{8BE8017D-D8B0-48D6-A13B-0BB0D88BDC39}" destId="{33313C1F-E213-480B-9C40-21B4C888175D}" srcOrd="1" destOrd="0" parTransId="{E4DB6AD2-7DDA-4D00-A12C-3EB51E9D56F7}" sibTransId="{0E244B63-7F5D-4DD3-B360-342D1417C014}"/>
    <dgm:cxn modelId="{9B9DC96F-B35F-483C-AA66-64CD5BB15D47}" type="presOf" srcId="{33313C1F-E213-480B-9C40-21B4C888175D}" destId="{D48B486A-A0F2-46B8-994C-8C9682E2CDCB}" srcOrd="0" destOrd="0" presId="urn:microsoft.com/office/officeart/2005/8/layout/hList1"/>
    <dgm:cxn modelId="{18964558-FC9C-4FD7-82CB-2DA95BFFEB76}" type="presOf" srcId="{8745BDAD-7B8B-49B2-8BF9-951587EF6963}" destId="{2AE206DC-AFC5-4EDC-A6CF-EF07766E2EDF}" srcOrd="0" destOrd="1" presId="urn:microsoft.com/office/officeart/2005/8/layout/hList1"/>
    <dgm:cxn modelId="{8E10B658-D5BF-4C96-8A5C-ED45371B33C8}" type="presOf" srcId="{68591D22-ED4D-4A0C-9236-05097E79B866}" destId="{25AA3BA2-5EED-47E2-8FEA-EAE72E2BE668}" srcOrd="0" destOrd="2" presId="urn:microsoft.com/office/officeart/2005/8/layout/hList1"/>
    <dgm:cxn modelId="{C98E5259-50D7-4541-BF9D-9F373BF2E1C8}" type="presOf" srcId="{49D7B379-B7B7-49AE-9DEF-DBD8CA5AC656}" destId="{25AA3BA2-5EED-47E2-8FEA-EAE72E2BE668}" srcOrd="0" destOrd="1" presId="urn:microsoft.com/office/officeart/2005/8/layout/hList1"/>
    <dgm:cxn modelId="{3F45DF80-A670-4662-91C9-A7523021E3AB}" type="presOf" srcId="{6430C0A1-E042-44A4-BC1B-7423E3C34E31}" destId="{2AE206DC-AFC5-4EDC-A6CF-EF07766E2EDF}" srcOrd="0" destOrd="0" presId="urn:microsoft.com/office/officeart/2005/8/layout/hList1"/>
    <dgm:cxn modelId="{20A6EF90-8695-478D-AB00-65A8DC6562DC}" type="presOf" srcId="{F21F514F-CF7B-4002-897F-6F3B5A7B02D2}" destId="{14837A2A-DF6A-43A1-B152-0B999AE82149}" srcOrd="0" destOrd="0" presId="urn:microsoft.com/office/officeart/2005/8/layout/hList1"/>
    <dgm:cxn modelId="{061F83AC-CB6F-4CE1-ADF5-D3610E9F0441}" type="presOf" srcId="{8BE8017D-D8B0-48D6-A13B-0BB0D88BDC39}" destId="{3A69E03C-EADC-4BB8-91FE-BEB727BD0B35}" srcOrd="0" destOrd="0" presId="urn:microsoft.com/office/officeart/2005/8/layout/hList1"/>
    <dgm:cxn modelId="{F58789B9-FC01-4265-81CA-4BEEB6ED2550}" srcId="{33313C1F-E213-480B-9C40-21B4C888175D}" destId="{6430C0A1-E042-44A4-BC1B-7423E3C34E31}" srcOrd="0" destOrd="0" parTransId="{425A203C-DC0D-463C-82EE-7A541764F22A}" sibTransId="{9E25432A-E121-4057-9055-FC1B9F7A3B36}"/>
    <dgm:cxn modelId="{33700FE1-D0C4-4715-9FFC-5C18F961B7EC}" type="presOf" srcId="{4330CF9A-61CE-47A2-B22B-E30A51DEF7AB}" destId="{14837A2A-DF6A-43A1-B152-0B999AE82149}" srcOrd="0" destOrd="1" presId="urn:microsoft.com/office/officeart/2005/8/layout/hList1"/>
    <dgm:cxn modelId="{CE67C9E2-8A57-4D91-B493-C0D23B6CE8CE}" type="presOf" srcId="{83B6DFF2-18F3-481B-A492-D6469BA35E00}" destId="{2AE206DC-AFC5-4EDC-A6CF-EF07766E2EDF}" srcOrd="0" destOrd="2" presId="urn:microsoft.com/office/officeart/2005/8/layout/hList1"/>
    <dgm:cxn modelId="{614600E3-A0DD-4AA8-B2FE-6086A6210FD8}" srcId="{8BE8017D-D8B0-48D6-A13B-0BB0D88BDC39}" destId="{EA22EC0F-E3D8-43D4-B9A7-C2C39A1E61CF}" srcOrd="2" destOrd="0" parTransId="{BF3AC994-2FD8-48C3-8603-39F0144D3BAC}" sibTransId="{01C27B65-FA97-4F24-A411-50303116D63B}"/>
    <dgm:cxn modelId="{E12217EB-C5E0-4486-AD99-123AECF8D56A}" type="presOf" srcId="{EA22EC0F-E3D8-43D4-B9A7-C2C39A1E61CF}" destId="{DDCFE226-EFF2-4B13-9150-39275DD75371}" srcOrd="0" destOrd="0" presId="urn:microsoft.com/office/officeart/2005/8/layout/hList1"/>
    <dgm:cxn modelId="{0C0AB9EE-68FD-44C5-AB8C-3DFC3BA68F58}" srcId="{33313C1F-E213-480B-9C40-21B4C888175D}" destId="{83B6DFF2-18F3-481B-A492-D6469BA35E00}" srcOrd="2" destOrd="0" parTransId="{84BCE714-D544-436B-9BF3-D7AD968BC80C}" sibTransId="{D972923E-9622-44A0-914C-E92818A24F89}"/>
    <dgm:cxn modelId="{90637DEF-1C1A-4872-B634-1BBE88640826}" type="presOf" srcId="{8961E3A0-8C1E-4669-9268-F9DB9E001FF1}" destId="{1177361D-C902-4745-928E-EBE8C3E1C3D4}" srcOrd="0" destOrd="0" presId="urn:microsoft.com/office/officeart/2005/8/layout/hList1"/>
    <dgm:cxn modelId="{49CDD26F-9138-44DE-96C8-67C077A14DA2}" type="presParOf" srcId="{3A69E03C-EADC-4BB8-91FE-BEB727BD0B35}" destId="{AA4D0DC2-EE6F-4081-91E4-C3DDE2B90CF5}" srcOrd="0" destOrd="0" presId="urn:microsoft.com/office/officeart/2005/8/layout/hList1"/>
    <dgm:cxn modelId="{7833B434-710E-4441-9302-C47B89682E24}" type="presParOf" srcId="{AA4D0DC2-EE6F-4081-91E4-C3DDE2B90CF5}" destId="{1177361D-C902-4745-928E-EBE8C3E1C3D4}" srcOrd="0" destOrd="0" presId="urn:microsoft.com/office/officeart/2005/8/layout/hList1"/>
    <dgm:cxn modelId="{71F3C9E0-4C9C-4625-A1D9-D3F517ED254D}" type="presParOf" srcId="{AA4D0DC2-EE6F-4081-91E4-C3DDE2B90CF5}" destId="{25AA3BA2-5EED-47E2-8FEA-EAE72E2BE668}" srcOrd="1" destOrd="0" presId="urn:microsoft.com/office/officeart/2005/8/layout/hList1"/>
    <dgm:cxn modelId="{6126AA27-7E71-4A0C-8B02-EFC8C11BD48C}" type="presParOf" srcId="{3A69E03C-EADC-4BB8-91FE-BEB727BD0B35}" destId="{45094ED5-D813-4325-8DA8-845599F4AD62}" srcOrd="1" destOrd="0" presId="urn:microsoft.com/office/officeart/2005/8/layout/hList1"/>
    <dgm:cxn modelId="{B5A437F2-8B5E-46EF-8B6C-6EE0AB9F1909}" type="presParOf" srcId="{3A69E03C-EADC-4BB8-91FE-BEB727BD0B35}" destId="{AAC0DF16-0B85-4960-A3C5-03B81B5ECAB6}" srcOrd="2" destOrd="0" presId="urn:microsoft.com/office/officeart/2005/8/layout/hList1"/>
    <dgm:cxn modelId="{F935AAE9-8A5F-483A-A70E-6C42775E9B39}" type="presParOf" srcId="{AAC0DF16-0B85-4960-A3C5-03B81B5ECAB6}" destId="{D48B486A-A0F2-46B8-994C-8C9682E2CDCB}" srcOrd="0" destOrd="0" presId="urn:microsoft.com/office/officeart/2005/8/layout/hList1"/>
    <dgm:cxn modelId="{12ED6708-1684-430A-969A-A886E7AFB2EC}" type="presParOf" srcId="{AAC0DF16-0B85-4960-A3C5-03B81B5ECAB6}" destId="{2AE206DC-AFC5-4EDC-A6CF-EF07766E2EDF}" srcOrd="1" destOrd="0" presId="urn:microsoft.com/office/officeart/2005/8/layout/hList1"/>
    <dgm:cxn modelId="{65CE1F49-40E5-4AFD-9323-A40C6C4C8935}" type="presParOf" srcId="{3A69E03C-EADC-4BB8-91FE-BEB727BD0B35}" destId="{F3DBA151-6D06-4019-9924-9E3570D4F6DF}" srcOrd="3" destOrd="0" presId="urn:microsoft.com/office/officeart/2005/8/layout/hList1"/>
    <dgm:cxn modelId="{E756C2A6-1C00-43B3-A8C6-E9F1EB6B4E88}" type="presParOf" srcId="{3A69E03C-EADC-4BB8-91FE-BEB727BD0B35}" destId="{082DB399-B987-46AB-B781-D3C70687FCFA}" srcOrd="4" destOrd="0" presId="urn:microsoft.com/office/officeart/2005/8/layout/hList1"/>
    <dgm:cxn modelId="{7C13C3AA-EFE6-4681-BE9F-06AB44D4A061}" type="presParOf" srcId="{082DB399-B987-46AB-B781-D3C70687FCFA}" destId="{DDCFE226-EFF2-4B13-9150-39275DD75371}" srcOrd="0" destOrd="0" presId="urn:microsoft.com/office/officeart/2005/8/layout/hList1"/>
    <dgm:cxn modelId="{A444A3C1-291E-4A2F-9885-416BEF103473}" type="presParOf" srcId="{082DB399-B987-46AB-B781-D3C70687FCFA}" destId="{14837A2A-DF6A-43A1-B152-0B999AE82149}" srcOrd="1" destOrd="0" presId="urn:microsoft.com/office/officeart/2005/8/layout/hList1"/>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77361D-C902-4745-928E-EBE8C3E1C3D4}">
      <dsp:nvSpPr>
        <dsp:cNvPr id="0" name=""/>
        <dsp:cNvSpPr/>
      </dsp:nvSpPr>
      <dsp:spPr>
        <a:xfrm>
          <a:off x="1786" y="63174"/>
          <a:ext cx="1741894" cy="316800"/>
        </a:xfrm>
        <a:prstGeom prst="rect">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GB" sz="1100" kern="1200">
              <a:latin typeface="Aparajita" panose="020B0604020202020204" pitchFamily="34" charset="0"/>
              <a:ea typeface="Batang" panose="02030600000101010101" pitchFamily="18" charset="-127"/>
              <a:cs typeface="Aparajita" panose="020B0604020202020204" pitchFamily="34" charset="0"/>
            </a:rPr>
            <a:t>Bereavement Counselling</a:t>
          </a:r>
        </a:p>
      </dsp:txBody>
      <dsp:txXfrm>
        <a:off x="1786" y="63174"/>
        <a:ext cx="1741894" cy="316800"/>
      </dsp:txXfrm>
    </dsp:sp>
    <dsp:sp modelId="{25AA3BA2-5EED-47E2-8FEA-EAE72E2BE668}">
      <dsp:nvSpPr>
        <dsp:cNvPr id="0" name=""/>
        <dsp:cNvSpPr/>
      </dsp:nvSpPr>
      <dsp:spPr>
        <a:xfrm>
          <a:off x="1786" y="379974"/>
          <a:ext cx="1741894" cy="1600335"/>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mn-lt"/>
              <a:ea typeface="Batang" panose="02030600000101010101" pitchFamily="18" charset="-127"/>
              <a:cs typeface="Aparajita" panose="020B0604020202020204" pitchFamily="34" charset="0"/>
            </a:rPr>
            <a:t>6 sessions of bereavement counselling delivered by volunteer placement counsellors </a:t>
          </a:r>
        </a:p>
        <a:p>
          <a:pPr marL="57150" lvl="1" indent="-57150" algn="l" defTabSz="488950">
            <a:lnSpc>
              <a:spcPct val="90000"/>
            </a:lnSpc>
            <a:spcBef>
              <a:spcPct val="0"/>
            </a:spcBef>
            <a:spcAft>
              <a:spcPct val="15000"/>
            </a:spcAft>
            <a:buChar char="•"/>
          </a:pPr>
          <a:r>
            <a:rPr lang="en-GB" sz="1100" kern="1200">
              <a:latin typeface="+mn-lt"/>
              <a:ea typeface="Batang" panose="02030600000101010101" pitchFamily="18" charset="-127"/>
              <a:cs typeface="Aparajita" panose="020B0604020202020204" pitchFamily="34" charset="0"/>
            </a:rPr>
            <a:t>All clients referred to counselling receive an assessment </a:t>
          </a:r>
        </a:p>
        <a:p>
          <a:pPr marL="57150" lvl="1" indent="-57150" algn="l" defTabSz="488950">
            <a:lnSpc>
              <a:spcPct val="90000"/>
            </a:lnSpc>
            <a:spcBef>
              <a:spcPct val="0"/>
            </a:spcBef>
            <a:spcAft>
              <a:spcPct val="15000"/>
            </a:spcAft>
            <a:buChar char="•"/>
          </a:pPr>
          <a:r>
            <a:rPr lang="en-GB" sz="1100" kern="1200">
              <a:latin typeface="+mn-lt"/>
              <a:ea typeface="Batang" panose="02030600000101010101" pitchFamily="18" charset="-127"/>
              <a:cs typeface="Aparajita" panose="020B0604020202020204" pitchFamily="34" charset="0"/>
            </a:rPr>
            <a:t>Recovery is monitored using CORE10</a:t>
          </a:r>
        </a:p>
      </dsp:txBody>
      <dsp:txXfrm>
        <a:off x="1786" y="379974"/>
        <a:ext cx="1741894" cy="1600335"/>
      </dsp:txXfrm>
    </dsp:sp>
    <dsp:sp modelId="{D48B486A-A0F2-46B8-994C-8C9682E2CDCB}">
      <dsp:nvSpPr>
        <dsp:cNvPr id="0" name=""/>
        <dsp:cNvSpPr/>
      </dsp:nvSpPr>
      <dsp:spPr>
        <a:xfrm>
          <a:off x="1987546" y="63174"/>
          <a:ext cx="1741894" cy="316800"/>
        </a:xfrm>
        <a:prstGeom prst="rect">
          <a:avLst/>
        </a:prstGeom>
        <a:solidFill>
          <a:schemeClr val="accent4">
            <a:hueOff val="-2232385"/>
            <a:satOff val="13449"/>
            <a:lumOff val="1078"/>
            <a:alphaOff val="0"/>
          </a:schemeClr>
        </a:solidFill>
        <a:ln w="25400" cap="flat" cmpd="sng" algn="ctr">
          <a:solidFill>
            <a:schemeClr val="accent4">
              <a:hueOff val="-2232385"/>
              <a:satOff val="13449"/>
              <a:lumOff val="107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GB" sz="1100" kern="1200">
              <a:latin typeface="Aparajita" panose="020B0604020202020204" pitchFamily="34" charset="0"/>
              <a:ea typeface="Batang" panose="02030600000101010101" pitchFamily="18" charset="-127"/>
              <a:cs typeface="Aparajita" panose="020B0604020202020204" pitchFamily="34" charset="0"/>
            </a:rPr>
            <a:t>Group Support</a:t>
          </a:r>
        </a:p>
      </dsp:txBody>
      <dsp:txXfrm>
        <a:off x="1987546" y="63174"/>
        <a:ext cx="1741894" cy="316800"/>
      </dsp:txXfrm>
    </dsp:sp>
    <dsp:sp modelId="{2AE206DC-AFC5-4EDC-A6CF-EF07766E2EDF}">
      <dsp:nvSpPr>
        <dsp:cNvPr id="0" name=""/>
        <dsp:cNvSpPr/>
      </dsp:nvSpPr>
      <dsp:spPr>
        <a:xfrm>
          <a:off x="1987546" y="379974"/>
          <a:ext cx="1741894" cy="1600335"/>
        </a:xfrm>
        <a:prstGeom prst="rect">
          <a:avLst/>
        </a:prstGeom>
        <a:solidFill>
          <a:schemeClr val="accent4">
            <a:tint val="40000"/>
            <a:alpha val="90000"/>
            <a:hueOff val="-1972855"/>
            <a:satOff val="11079"/>
            <a:lumOff val="704"/>
            <a:alphaOff val="0"/>
          </a:schemeClr>
        </a:solidFill>
        <a:ln w="25400" cap="flat" cmpd="sng" algn="ctr">
          <a:solidFill>
            <a:schemeClr val="accent4">
              <a:tint val="40000"/>
              <a:alpha val="90000"/>
              <a:hueOff val="-1972855"/>
              <a:satOff val="11079"/>
              <a:lumOff val="70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mn-lt"/>
              <a:ea typeface="Batang" panose="02030600000101010101" pitchFamily="18" charset="-127"/>
              <a:cs typeface="Aparajita" panose="020B0604020202020204" pitchFamily="34" charset="0"/>
            </a:rPr>
            <a:t>Delivery of psycho education groups</a:t>
          </a:r>
        </a:p>
        <a:p>
          <a:pPr marL="57150" lvl="1" indent="-57150" algn="l" defTabSz="488950">
            <a:lnSpc>
              <a:spcPct val="90000"/>
            </a:lnSpc>
            <a:spcBef>
              <a:spcPct val="0"/>
            </a:spcBef>
            <a:spcAft>
              <a:spcPct val="15000"/>
            </a:spcAft>
            <a:buChar char="•"/>
          </a:pPr>
          <a:r>
            <a:rPr lang="en-GB" sz="1100" kern="1200">
              <a:latin typeface="+mn-lt"/>
              <a:ea typeface="Batang" panose="02030600000101010101" pitchFamily="18" charset="-127"/>
              <a:cs typeface="Aparajita" panose="020B0604020202020204" pitchFamily="34" charset="0"/>
            </a:rPr>
            <a:t>This may include evening and weekend groups</a:t>
          </a:r>
        </a:p>
        <a:p>
          <a:pPr marL="57150" lvl="1" indent="-57150" algn="l" defTabSz="488950">
            <a:lnSpc>
              <a:spcPct val="90000"/>
            </a:lnSpc>
            <a:spcBef>
              <a:spcPct val="0"/>
            </a:spcBef>
            <a:spcAft>
              <a:spcPct val="15000"/>
            </a:spcAft>
            <a:buChar char="•"/>
          </a:pPr>
          <a:r>
            <a:rPr lang="en-GB" sz="1100" kern="1200">
              <a:latin typeface="+mn-lt"/>
              <a:ea typeface="Batang" panose="02030600000101010101" pitchFamily="18" charset="-127"/>
              <a:cs typeface="Aparajita" panose="020B0604020202020204" pitchFamily="34" charset="0"/>
            </a:rPr>
            <a:t>Support the facilitator in the delivery of the groups and any evaluation </a:t>
          </a:r>
        </a:p>
      </dsp:txBody>
      <dsp:txXfrm>
        <a:off x="1987546" y="379974"/>
        <a:ext cx="1741894" cy="1600335"/>
      </dsp:txXfrm>
    </dsp:sp>
    <dsp:sp modelId="{DDCFE226-EFF2-4B13-9150-39275DD75371}">
      <dsp:nvSpPr>
        <dsp:cNvPr id="0" name=""/>
        <dsp:cNvSpPr/>
      </dsp:nvSpPr>
      <dsp:spPr>
        <a:xfrm>
          <a:off x="3973306" y="63174"/>
          <a:ext cx="1741894" cy="316800"/>
        </a:xfrm>
        <a:prstGeom prst="rect">
          <a:avLst/>
        </a:prstGeom>
        <a:solidFill>
          <a:schemeClr val="accent4">
            <a:hueOff val="-4464770"/>
            <a:satOff val="26899"/>
            <a:lumOff val="2156"/>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GB" sz="1100" kern="1200">
              <a:latin typeface="Aparajita" panose="020B0604020202020204" pitchFamily="34" charset="0"/>
              <a:ea typeface="Batang" panose="02030600000101010101" pitchFamily="18" charset="-127"/>
              <a:cs typeface="Aparajita" panose="020B0604020202020204" pitchFamily="34" charset="0"/>
            </a:rPr>
            <a:t>Early Bereavement Support</a:t>
          </a:r>
        </a:p>
      </dsp:txBody>
      <dsp:txXfrm>
        <a:off x="3973306" y="63174"/>
        <a:ext cx="1741894" cy="316800"/>
      </dsp:txXfrm>
    </dsp:sp>
    <dsp:sp modelId="{14837A2A-DF6A-43A1-B152-0B999AE82149}">
      <dsp:nvSpPr>
        <dsp:cNvPr id="0" name=""/>
        <dsp:cNvSpPr/>
      </dsp:nvSpPr>
      <dsp:spPr>
        <a:xfrm>
          <a:off x="3973306" y="379974"/>
          <a:ext cx="1741894" cy="1600335"/>
        </a:xfrm>
        <a:prstGeom prst="rect">
          <a:avLst/>
        </a:prstGeom>
        <a:solidFill>
          <a:schemeClr val="accent4">
            <a:tint val="40000"/>
            <a:alpha val="90000"/>
            <a:hueOff val="-3945710"/>
            <a:satOff val="22157"/>
            <a:lumOff val="1408"/>
            <a:alphaOff val="0"/>
          </a:schemeClr>
        </a:solidFill>
        <a:ln w="25400" cap="flat" cmpd="sng" algn="ctr">
          <a:solidFill>
            <a:schemeClr val="accent4">
              <a:tint val="40000"/>
              <a:alpha val="90000"/>
              <a:hueOff val="-3945710"/>
              <a:satOff val="22157"/>
              <a:lumOff val="140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mn-lt"/>
              <a:ea typeface="Batang" panose="02030600000101010101" pitchFamily="18" charset="-127"/>
              <a:cs typeface="Aparajita" panose="020B0604020202020204" pitchFamily="34" charset="0"/>
            </a:rPr>
            <a:t>Delivery of  up to 4 sessions of early bereavement counselling during the first 6 months following a bereavement. </a:t>
          </a:r>
        </a:p>
        <a:p>
          <a:pPr marL="57150" lvl="1" indent="-57150" algn="l" defTabSz="488950">
            <a:lnSpc>
              <a:spcPct val="90000"/>
            </a:lnSpc>
            <a:spcBef>
              <a:spcPct val="0"/>
            </a:spcBef>
            <a:spcAft>
              <a:spcPct val="15000"/>
            </a:spcAft>
            <a:buChar char="•"/>
          </a:pPr>
          <a:r>
            <a:rPr lang="en-GB" sz="1100" kern="1200">
              <a:latin typeface="+mn-lt"/>
              <a:ea typeface="Batang" panose="02030600000101010101" pitchFamily="18" charset="-127"/>
              <a:cs typeface="Aparajita" panose="020B0604020202020204" pitchFamily="34" charset="0"/>
            </a:rPr>
            <a:t>Recovery is monitored using CORE10</a:t>
          </a:r>
        </a:p>
      </dsp:txBody>
      <dsp:txXfrm>
        <a:off x="3973306" y="379974"/>
        <a:ext cx="1741894" cy="1600335"/>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9967A-8A9A-4A09-B082-E82EB436B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C2EEA-51A4-4378-AD3C-1F9C6E23EF66}">
  <ds:schemaRefs>
    <ds:schemaRef ds:uri="http://schemas.microsoft.com/sharepoint/v3/contenttype/forms"/>
  </ds:schemaRefs>
</ds:datastoreItem>
</file>

<file path=customXml/itemProps3.xml><?xml version="1.0" encoding="utf-8"?>
<ds:datastoreItem xmlns:ds="http://schemas.openxmlformats.org/officeDocument/2006/customXml" ds:itemID="{CC4B9584-985B-4231-9964-33FC21CEF2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0C0073-56C0-496A-BA43-A5B33D4B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Mind in Tower Hamlets</vt:lpstr>
    </vt:vector>
  </TitlesOfParts>
  <Company>Mind In Tower Hamlets</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in Tower Hamlets</dc:title>
  <dc:creator>Ayeshabegum</dc:creator>
  <cp:lastModifiedBy>Shahan Islam</cp:lastModifiedBy>
  <cp:revision>129</cp:revision>
  <cp:lastPrinted>2017-08-10T10:27:00Z</cp:lastPrinted>
  <dcterms:created xsi:type="dcterms:W3CDTF">2018-11-14T12:25:00Z</dcterms:created>
  <dcterms:modified xsi:type="dcterms:W3CDTF">2020-10-08T12:16:00Z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6572200</vt:r8>
  </property>
</Properties>
</file>