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F8AB8" w14:textId="254768D3" w:rsidR="00224086" w:rsidRPr="00224086" w:rsidRDefault="00076948" w:rsidP="00224086">
      <w:pPr>
        <w:rPr>
          <w:rFonts w:ascii="Street Corner" w:hAnsi="Street Corner" w:cstheme="minorHAnsi"/>
          <w:b/>
          <w:bCs/>
          <w:sz w:val="22"/>
          <w:szCs w:val="22"/>
        </w:rPr>
      </w:pPr>
      <w:r>
        <w:rPr>
          <w:noProof/>
        </w:rPr>
        <w:drawing>
          <wp:anchor distT="0" distB="0" distL="114300" distR="114300" simplePos="0" relativeHeight="251658241" behindDoc="0" locked="0" layoutInCell="1" allowOverlap="1" wp14:anchorId="0DD472D6" wp14:editId="77C3F151">
            <wp:simplePos x="0" y="0"/>
            <wp:positionH relativeFrom="column">
              <wp:posOffset>-260350</wp:posOffset>
            </wp:positionH>
            <wp:positionV relativeFrom="paragraph">
              <wp:posOffset>0</wp:posOffset>
            </wp:positionV>
            <wp:extent cx="1252855" cy="11684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2855" cy="1168400"/>
                    </a:xfrm>
                    <a:prstGeom prst="rect">
                      <a:avLst/>
                    </a:prstGeom>
                    <a:noFill/>
                  </pic:spPr>
                </pic:pic>
              </a:graphicData>
            </a:graphic>
          </wp:anchor>
        </w:drawing>
      </w:r>
      <w:r w:rsidR="00224086" w:rsidRPr="00224086">
        <w:rPr>
          <w:rFonts w:ascii="Street Corner" w:hAnsi="Street Corner" w:cstheme="minorHAnsi"/>
          <w:b/>
          <w:bCs/>
          <w:noProof/>
          <w:sz w:val="22"/>
          <w:szCs w:val="22"/>
        </w:rPr>
        <mc:AlternateContent>
          <mc:Choice Requires="wps">
            <w:drawing>
              <wp:anchor distT="45720" distB="45720" distL="114300" distR="114300" simplePos="0" relativeHeight="251658240" behindDoc="0" locked="0" layoutInCell="1" allowOverlap="1" wp14:anchorId="0BD2D4FF" wp14:editId="42632364">
                <wp:simplePos x="0" y="0"/>
                <wp:positionH relativeFrom="margin">
                  <wp:posOffset>1915160</wp:posOffset>
                </wp:positionH>
                <wp:positionV relativeFrom="paragraph">
                  <wp:posOffset>533400</wp:posOffset>
                </wp:positionV>
                <wp:extent cx="2360930"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00100"/>
                        </a:xfrm>
                        <a:prstGeom prst="rect">
                          <a:avLst/>
                        </a:prstGeom>
                        <a:solidFill>
                          <a:srgbClr val="FFFFFF"/>
                        </a:solidFill>
                        <a:ln w="9525">
                          <a:noFill/>
                          <a:miter lim="800000"/>
                          <a:headEnd/>
                          <a:tailEnd/>
                        </a:ln>
                      </wps:spPr>
                      <wps:txbx>
                        <w:txbxContent>
                          <w:p w14:paraId="5B52C1B8" w14:textId="77777777" w:rsidR="00224086" w:rsidRPr="00D9791A" w:rsidRDefault="00224086" w:rsidP="00224086">
                            <w:pPr>
                              <w:jc w:val="center"/>
                              <w:rPr>
                                <w:rFonts w:ascii="Street Corner" w:hAnsi="Street Corner" w:cstheme="minorHAnsi"/>
                                <w:sz w:val="22"/>
                                <w:szCs w:val="22"/>
                              </w:rPr>
                            </w:pPr>
                          </w:p>
                          <w:p w14:paraId="10DE9E97" w14:textId="77777777" w:rsidR="00224086" w:rsidRPr="00D9791A" w:rsidRDefault="00224086" w:rsidP="00224086">
                            <w:pPr>
                              <w:jc w:val="center"/>
                              <w:rPr>
                                <w:rFonts w:ascii="Street Corner" w:hAnsi="Street Corner" w:cstheme="minorHAnsi"/>
                                <w:b/>
                                <w:bCs/>
                                <w:sz w:val="22"/>
                                <w:szCs w:val="22"/>
                              </w:rPr>
                            </w:pPr>
                            <w:r w:rsidRPr="00D9791A">
                              <w:rPr>
                                <w:rFonts w:ascii="Street Corner" w:hAnsi="Street Corner" w:cstheme="minorHAnsi"/>
                                <w:b/>
                                <w:bCs/>
                                <w:sz w:val="22"/>
                                <w:szCs w:val="22"/>
                              </w:rPr>
                              <w:t>Job description</w:t>
                            </w:r>
                          </w:p>
                          <w:p w14:paraId="4776CC2A" w14:textId="77777777" w:rsidR="00224086" w:rsidRDefault="00224086" w:rsidP="00224086"/>
                          <w:p w14:paraId="16C30055" w14:textId="53E2DAEA" w:rsidR="00224086" w:rsidRDefault="0022408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D2D4FF" id="_x0000_t202" coordsize="21600,21600" o:spt="202" path="m,l,21600r21600,l21600,xe">
                <v:stroke joinstyle="miter"/>
                <v:path gradientshapeok="t" o:connecttype="rect"/>
              </v:shapetype>
              <v:shape id="Text Box 2" o:spid="_x0000_s1026" type="#_x0000_t202" style="position:absolute;margin-left:150.8pt;margin-top:42pt;width:185.9pt;height:63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GbHwIAAB0EAAAOAAAAZHJzL2Uyb0RvYy54bWysU9tu2zAMfR+wfxD0vthxk7Yx4hRdugwD&#10;ugvQ7gMYWY6FyaImKbG7ry8lp2nQvQ3TgyCK1NHhIbm8GTrNDtJ5habi00nOmTQCa2V2Ff/5uPlw&#10;zZkPYGrQaGTFn6TnN6v375a9LWWBLepaOkYgxpe9rXgbgi2zzItWduAnaKUhZ4Oug0Cm22W1g57Q&#10;O50VeX6Z9ehq61BI7+n2bnTyVcJvGinC96bxMjBdceIW0u7Svo17tlpCuXNgWyWONOAfWHSgDH16&#10;grqDAGzv1F9QnRIOPTZhIrDLsGmUkCkHymaav8nmoQUrUy4kjrcnmfz/gxXfDj8cU3XFi+kVZwY6&#10;KtKjHAL7iAMroj699SWFPVgKDANdU51Trt7eo/jlmcF1C2Ynb53DvpVQE79pfJmdPR1xfATZ9l+x&#10;pm9gHzABDY3rongkByN0qtPTqTaRiqDL4uIyX1yQS5DvOiexUvEyKF9eW+fDZ4kdi4eKO6p9QofD&#10;vQ+RDZQvIfEzj1rVG6V1Mtxuu9aOHYD6ZJNWSuBNmDasr/hiXswTssH4PrVQpwL1sVZdIpeP5KCM&#10;anwydQoJoPR4JibaHOWJiozahGE7UGDUbIv1EwnlcOxXmi86tOj+cNZTr1bc/96Dk5zpL4bEXkxn&#10;s9jcyZjNrwoy3Llne+4BIwiq4oGz8bgOaSCiDgZvqSiNSnq9MjlypR5MMh7nJTb5uZ2iXqd69QwA&#10;AP//AwBQSwMEFAAGAAgAAAAhANUTlBbfAAAACgEAAA8AAABkcnMvZG93bnJldi54bWxMj8tqwzAQ&#10;RfeF/IOYQHeNZCc4wfU4lIJpwask/QDZkh/YkoylOO7fd7pql8Mc7j03O69mZIuefe8sQrQTwLSt&#10;nepti/B1K15OwHyQVsnRWY3wrT2c881TJlPlHvail2toGYVYn0qELoQp5dzXnTbS79ykLf0aNxsZ&#10;6Jxbrmb5oHAz8liIhBvZW2ro5KTfO10P17tB+CzroolL0yxhiMxQXqqPojkiPm/Xt1dgQa/hD4Zf&#10;fVKHnJwqd7fKsxFhL6KEUITTgTYRkBz3B2AVQhwJATzP+P8J+Q8AAAD//wMAUEsBAi0AFAAGAAgA&#10;AAAhALaDOJL+AAAA4QEAABMAAAAAAAAAAAAAAAAAAAAAAFtDb250ZW50X1R5cGVzXS54bWxQSwEC&#10;LQAUAAYACAAAACEAOP0h/9YAAACUAQAACwAAAAAAAAAAAAAAAAAvAQAAX3JlbHMvLnJlbHNQSwEC&#10;LQAUAAYACAAAACEACaqRmx8CAAAdBAAADgAAAAAAAAAAAAAAAAAuAgAAZHJzL2Uyb0RvYy54bWxQ&#10;SwECLQAUAAYACAAAACEA1ROUFt8AAAAKAQAADwAAAAAAAAAAAAAAAAB5BAAAZHJzL2Rvd25yZXYu&#10;eG1sUEsFBgAAAAAEAAQA8wAAAIUFAAAAAA==&#10;" stroked="f">
                <v:textbox>
                  <w:txbxContent>
                    <w:p w14:paraId="5B52C1B8" w14:textId="77777777" w:rsidR="00224086" w:rsidRPr="00D9791A" w:rsidRDefault="00224086" w:rsidP="00224086">
                      <w:pPr>
                        <w:jc w:val="center"/>
                        <w:rPr>
                          <w:rFonts w:ascii="Street Corner" w:hAnsi="Street Corner" w:cstheme="minorHAnsi"/>
                          <w:sz w:val="22"/>
                          <w:szCs w:val="22"/>
                        </w:rPr>
                      </w:pPr>
                    </w:p>
                    <w:p w14:paraId="10DE9E97" w14:textId="77777777" w:rsidR="00224086" w:rsidRPr="00D9791A" w:rsidRDefault="00224086" w:rsidP="00224086">
                      <w:pPr>
                        <w:jc w:val="center"/>
                        <w:rPr>
                          <w:rFonts w:ascii="Street Corner" w:hAnsi="Street Corner" w:cstheme="minorHAnsi"/>
                          <w:b/>
                          <w:bCs/>
                          <w:sz w:val="22"/>
                          <w:szCs w:val="22"/>
                        </w:rPr>
                      </w:pPr>
                      <w:r w:rsidRPr="00D9791A">
                        <w:rPr>
                          <w:rFonts w:ascii="Street Corner" w:hAnsi="Street Corner" w:cstheme="minorHAnsi"/>
                          <w:b/>
                          <w:bCs/>
                          <w:sz w:val="22"/>
                          <w:szCs w:val="22"/>
                        </w:rPr>
                        <w:t>Job description</w:t>
                      </w:r>
                    </w:p>
                    <w:p w14:paraId="4776CC2A" w14:textId="77777777" w:rsidR="00224086" w:rsidRDefault="00224086" w:rsidP="00224086"/>
                    <w:p w14:paraId="16C30055" w14:textId="53E2DAEA" w:rsidR="00224086" w:rsidRDefault="00224086"/>
                  </w:txbxContent>
                </v:textbox>
                <w10:wrap type="square" anchorx="margin"/>
              </v:shape>
            </w:pict>
          </mc:Fallback>
        </mc:AlternateContent>
      </w:r>
      <w:r w:rsidR="00224086" w:rsidRPr="00FA7F17">
        <w:rPr>
          <w:rFonts w:ascii="Street Corner" w:hAnsi="Street Corner"/>
          <w:sz w:val="22"/>
          <w:szCs w:val="22"/>
        </w:rPr>
        <w:t xml:space="preserve">                                                                             </w:t>
      </w:r>
    </w:p>
    <w:p w14:paraId="6523B9C9" w14:textId="77777777" w:rsidR="00076948" w:rsidRDefault="00076948" w:rsidP="00224086">
      <w:pPr>
        <w:pStyle w:val="Heading6"/>
        <w:ind w:left="2880" w:hanging="2880"/>
        <w:jc w:val="both"/>
        <w:rPr>
          <w:rFonts w:ascii="Street Corner" w:eastAsia="Times New Roman" w:hAnsi="Street Corner" w:cs="Calibri Light"/>
        </w:rPr>
      </w:pPr>
    </w:p>
    <w:p w14:paraId="684B8F14" w14:textId="77777777" w:rsidR="00076948" w:rsidRDefault="00076948" w:rsidP="00224086">
      <w:pPr>
        <w:pStyle w:val="Heading6"/>
        <w:ind w:left="2880" w:hanging="2880"/>
        <w:jc w:val="both"/>
        <w:rPr>
          <w:rFonts w:ascii="Street Corner" w:eastAsia="Times New Roman" w:hAnsi="Street Corner" w:cs="Calibri Light"/>
        </w:rPr>
      </w:pPr>
    </w:p>
    <w:p w14:paraId="29E01799" w14:textId="77777777" w:rsidR="00076948" w:rsidRDefault="00076948" w:rsidP="00224086">
      <w:pPr>
        <w:pStyle w:val="Heading6"/>
        <w:ind w:left="2880" w:hanging="2880"/>
        <w:jc w:val="both"/>
        <w:rPr>
          <w:rFonts w:ascii="Street Corner" w:eastAsia="Times New Roman" w:hAnsi="Street Corner" w:cs="Calibri Light"/>
        </w:rPr>
      </w:pPr>
    </w:p>
    <w:p w14:paraId="710B377C" w14:textId="77777777" w:rsidR="00076948" w:rsidRDefault="00076948" w:rsidP="00224086">
      <w:pPr>
        <w:pStyle w:val="Heading6"/>
        <w:ind w:left="2880" w:hanging="2880"/>
        <w:jc w:val="both"/>
        <w:rPr>
          <w:rFonts w:ascii="Street Corner" w:eastAsia="Times New Roman" w:hAnsi="Street Corner" w:cs="Calibri Light"/>
        </w:rPr>
      </w:pPr>
    </w:p>
    <w:p w14:paraId="506D5B8C" w14:textId="5712386B" w:rsidR="00224086" w:rsidRDefault="00224086" w:rsidP="006943AE">
      <w:pPr>
        <w:pStyle w:val="Heading6"/>
        <w:spacing w:before="0" w:after="0"/>
        <w:ind w:left="2880" w:hanging="2880"/>
        <w:jc w:val="both"/>
        <w:rPr>
          <w:rFonts w:ascii="Street Corner" w:eastAsia="Times New Roman" w:hAnsi="Street Corner" w:cs="Calibri Light"/>
        </w:rPr>
      </w:pPr>
      <w:r w:rsidRPr="00FA7F17">
        <w:rPr>
          <w:rFonts w:ascii="Street Corner" w:eastAsia="Times New Roman" w:hAnsi="Street Corner" w:cs="Calibri Light"/>
        </w:rPr>
        <w:t xml:space="preserve">Post Title: </w:t>
      </w:r>
      <w:r w:rsidRPr="00FA7F17">
        <w:rPr>
          <w:rFonts w:ascii="Street Corner" w:eastAsia="Times New Roman" w:hAnsi="Street Corner" w:cs="Calibri Light"/>
        </w:rPr>
        <w:tab/>
        <w:t xml:space="preserve">Clinical Delivery Manager </w:t>
      </w:r>
    </w:p>
    <w:p w14:paraId="221996E7" w14:textId="0A8FF9C3" w:rsidR="00224086" w:rsidRPr="00FA7F17" w:rsidRDefault="00224086" w:rsidP="00224086">
      <w:pPr>
        <w:pStyle w:val="NoSpacing"/>
      </w:pPr>
      <w:r w:rsidRPr="00FA7F17">
        <w:t xml:space="preserve">     </w:t>
      </w:r>
    </w:p>
    <w:p w14:paraId="4ABEDEAE" w14:textId="3B9CB560" w:rsidR="00224086" w:rsidRPr="00FA7F17" w:rsidRDefault="00224086" w:rsidP="00224086">
      <w:pPr>
        <w:ind w:left="2880" w:hanging="2880"/>
        <w:jc w:val="both"/>
        <w:rPr>
          <w:rFonts w:ascii="Street Corner" w:hAnsi="Street Corner" w:cs="Calibri Light"/>
          <w:b/>
          <w:sz w:val="22"/>
          <w:szCs w:val="22"/>
        </w:rPr>
      </w:pPr>
      <w:r>
        <w:rPr>
          <w:rFonts w:ascii="Street Corner" w:hAnsi="Street Corner" w:cs="Calibri Light"/>
          <w:b/>
          <w:sz w:val="22"/>
          <w:szCs w:val="22"/>
        </w:rPr>
        <w:t>Grade</w:t>
      </w:r>
      <w:r w:rsidRPr="00FA7F17">
        <w:rPr>
          <w:rFonts w:ascii="Street Corner" w:hAnsi="Street Corner" w:cs="Calibri Light"/>
          <w:b/>
          <w:sz w:val="22"/>
          <w:szCs w:val="22"/>
        </w:rPr>
        <w:t xml:space="preserve">: </w:t>
      </w:r>
      <w:r>
        <w:rPr>
          <w:rFonts w:ascii="Street Corner" w:hAnsi="Street Corner" w:cs="Calibri Light"/>
          <w:b/>
          <w:sz w:val="22"/>
          <w:szCs w:val="22"/>
        </w:rPr>
        <w:tab/>
      </w:r>
      <w:r w:rsidRPr="00CE36BC">
        <w:rPr>
          <w:rFonts w:ascii="Street Corner" w:hAnsi="Street Corner" w:cs="Calibri Light"/>
          <w:sz w:val="22"/>
          <w:szCs w:val="22"/>
        </w:rPr>
        <w:t xml:space="preserve">NJC scale point 44, </w:t>
      </w:r>
      <w:r w:rsidR="002D04C5" w:rsidRPr="00CE36BC">
        <w:rPr>
          <w:rFonts w:ascii="Street Corner" w:hAnsi="Street Corner" w:cs="Calibri Light"/>
          <w:sz w:val="22"/>
          <w:szCs w:val="22"/>
        </w:rPr>
        <w:t xml:space="preserve">currently </w:t>
      </w:r>
      <w:r w:rsidRPr="00CE36BC">
        <w:rPr>
          <w:rFonts w:ascii="Street Corner" w:hAnsi="Street Corner" w:cs="Calibri Light"/>
          <w:sz w:val="22"/>
          <w:szCs w:val="22"/>
        </w:rPr>
        <w:t>£</w:t>
      </w:r>
      <w:r w:rsidR="002A768F" w:rsidRPr="00CE36BC">
        <w:rPr>
          <w:rFonts w:ascii="Street Corner" w:hAnsi="Street Corner" w:cs="Calibri Light"/>
          <w:sz w:val="22"/>
          <w:szCs w:val="22"/>
        </w:rPr>
        <w:t xml:space="preserve">52, </w:t>
      </w:r>
      <w:r w:rsidR="00816406">
        <w:rPr>
          <w:rFonts w:ascii="Street Corner" w:hAnsi="Street Corner" w:cs="Calibri Light"/>
          <w:sz w:val="22"/>
          <w:szCs w:val="22"/>
        </w:rPr>
        <w:t>761</w:t>
      </w:r>
      <w:r w:rsidR="002A768F" w:rsidRPr="00CE36BC">
        <w:rPr>
          <w:rFonts w:ascii="Street Corner" w:hAnsi="Street Corner" w:cs="Calibri Light"/>
          <w:sz w:val="22"/>
          <w:szCs w:val="22"/>
        </w:rPr>
        <w:t xml:space="preserve"> </w:t>
      </w:r>
      <w:r w:rsidR="002D04C5" w:rsidRPr="00CE36BC">
        <w:rPr>
          <w:rFonts w:ascii="Street Corner" w:hAnsi="Street Corner" w:cs="Calibri Light"/>
          <w:sz w:val="22"/>
          <w:szCs w:val="22"/>
        </w:rPr>
        <w:t xml:space="preserve">per annum </w:t>
      </w:r>
      <w:r w:rsidR="002A768F" w:rsidRPr="00CE36BC">
        <w:rPr>
          <w:rFonts w:ascii="Street Corner" w:hAnsi="Street Corner" w:cs="Calibri Light"/>
          <w:sz w:val="22"/>
          <w:szCs w:val="22"/>
        </w:rPr>
        <w:t>inclusive of I</w:t>
      </w:r>
      <w:r w:rsidR="002D04C5" w:rsidRPr="00CE36BC">
        <w:rPr>
          <w:rFonts w:ascii="Street Corner" w:hAnsi="Street Corner" w:cs="Calibri Light"/>
          <w:sz w:val="22"/>
          <w:szCs w:val="22"/>
        </w:rPr>
        <w:t>nner London Weighting</w:t>
      </w:r>
    </w:p>
    <w:p w14:paraId="17718CFC" w14:textId="77777777" w:rsidR="00224086" w:rsidRPr="00FA7F17" w:rsidRDefault="00224086" w:rsidP="00224086">
      <w:pPr>
        <w:jc w:val="both"/>
        <w:rPr>
          <w:rFonts w:ascii="Street Corner" w:hAnsi="Street Corner" w:cs="Calibri Light"/>
          <w:b/>
          <w:sz w:val="22"/>
          <w:szCs w:val="22"/>
        </w:rPr>
      </w:pPr>
    </w:p>
    <w:p w14:paraId="7A3A55DE" w14:textId="0277E66E" w:rsidR="00224086" w:rsidRPr="00FA7F17" w:rsidRDefault="00224086" w:rsidP="00224086">
      <w:pPr>
        <w:ind w:left="2880" w:hanging="2880"/>
        <w:jc w:val="both"/>
        <w:rPr>
          <w:rFonts w:ascii="Street Corner" w:hAnsi="Street Corner" w:cs="Calibri Light"/>
          <w:b/>
          <w:sz w:val="22"/>
          <w:szCs w:val="22"/>
        </w:rPr>
      </w:pPr>
      <w:r w:rsidRPr="00FA7F17">
        <w:rPr>
          <w:rFonts w:ascii="Street Corner" w:hAnsi="Street Corner" w:cs="Calibri Light"/>
          <w:b/>
          <w:sz w:val="22"/>
          <w:szCs w:val="22"/>
        </w:rPr>
        <w:t xml:space="preserve">Hours: </w:t>
      </w:r>
      <w:r w:rsidRPr="00FA7F17">
        <w:rPr>
          <w:rFonts w:ascii="Street Corner" w:hAnsi="Street Corner" w:cs="Calibri Light"/>
          <w:b/>
          <w:sz w:val="22"/>
          <w:szCs w:val="22"/>
        </w:rPr>
        <w:tab/>
      </w:r>
      <w:r w:rsidR="00811C82" w:rsidRPr="00811C82">
        <w:rPr>
          <w:rFonts w:ascii="Street Corner" w:hAnsi="Street Corner" w:cs="Calibri Light"/>
          <w:bCs/>
          <w:sz w:val="22"/>
          <w:szCs w:val="22"/>
        </w:rPr>
        <w:t>35</w:t>
      </w:r>
      <w:r w:rsidRPr="00FA7F17">
        <w:rPr>
          <w:rFonts w:ascii="Street Corner" w:hAnsi="Street Corner" w:cs="Calibri Light"/>
          <w:sz w:val="22"/>
          <w:szCs w:val="22"/>
        </w:rPr>
        <w:t xml:space="preserve"> hours</w:t>
      </w:r>
      <w:r>
        <w:rPr>
          <w:rFonts w:ascii="Street Corner" w:hAnsi="Street Corner" w:cs="Calibri Light"/>
          <w:sz w:val="22"/>
          <w:szCs w:val="22"/>
        </w:rPr>
        <w:t>, full-time</w:t>
      </w:r>
    </w:p>
    <w:p w14:paraId="2AFD19F0" w14:textId="77777777" w:rsidR="00224086" w:rsidRPr="00FA7F17" w:rsidRDefault="00224086" w:rsidP="00224086">
      <w:pPr>
        <w:jc w:val="both"/>
        <w:rPr>
          <w:rFonts w:ascii="Street Corner" w:hAnsi="Street Corner" w:cs="Calibri Light"/>
          <w:b/>
          <w:sz w:val="22"/>
          <w:szCs w:val="22"/>
        </w:rPr>
      </w:pPr>
    </w:p>
    <w:p w14:paraId="7D73726B" w14:textId="0C378366" w:rsidR="00224086" w:rsidRPr="00FA7F17" w:rsidRDefault="00224086" w:rsidP="00224086">
      <w:pPr>
        <w:jc w:val="both"/>
        <w:rPr>
          <w:rFonts w:ascii="Street Corner" w:hAnsi="Street Corner" w:cs="Calibri Light"/>
          <w:b/>
          <w:bCs/>
          <w:sz w:val="22"/>
          <w:szCs w:val="22"/>
        </w:rPr>
      </w:pPr>
      <w:r>
        <w:rPr>
          <w:rFonts w:ascii="Street Corner" w:hAnsi="Street Corner" w:cs="Calibri Light"/>
          <w:b/>
          <w:sz w:val="22"/>
          <w:szCs w:val="22"/>
        </w:rPr>
        <w:t>A</w:t>
      </w:r>
      <w:r w:rsidRPr="00FA7F17">
        <w:rPr>
          <w:rFonts w:ascii="Street Corner" w:hAnsi="Street Corner" w:cs="Calibri Light"/>
          <w:b/>
          <w:sz w:val="22"/>
          <w:szCs w:val="22"/>
        </w:rPr>
        <w:t>ccountable to:</w:t>
      </w:r>
      <w:r w:rsidRPr="00FA7F17">
        <w:rPr>
          <w:rFonts w:ascii="Street Corner" w:hAnsi="Street Corner" w:cs="Calibri Light"/>
          <w:b/>
          <w:bCs/>
          <w:sz w:val="22"/>
          <w:szCs w:val="22"/>
        </w:rPr>
        <w:t xml:space="preserve"> </w:t>
      </w:r>
      <w:r w:rsidRPr="00FA7F17">
        <w:rPr>
          <w:rFonts w:ascii="Street Corner" w:hAnsi="Street Corner" w:cs="Calibri Light"/>
          <w:b/>
          <w:bCs/>
          <w:sz w:val="22"/>
          <w:szCs w:val="22"/>
        </w:rPr>
        <w:tab/>
      </w:r>
      <w:r>
        <w:rPr>
          <w:rFonts w:ascii="Street Corner" w:hAnsi="Street Corner" w:cs="Calibri Light"/>
          <w:b/>
          <w:bCs/>
          <w:sz w:val="22"/>
          <w:szCs w:val="22"/>
        </w:rPr>
        <w:tab/>
      </w:r>
      <w:r w:rsidRPr="00224086">
        <w:rPr>
          <w:rFonts w:ascii="Street Corner" w:hAnsi="Street Corner" w:cs="Calibri Light"/>
          <w:sz w:val="22"/>
          <w:szCs w:val="22"/>
        </w:rPr>
        <w:t>CEO, at Mind in Tower Hamlets and Newham,</w:t>
      </w:r>
      <w:r w:rsidRPr="00FA7F17">
        <w:rPr>
          <w:rFonts w:ascii="Street Corner" w:hAnsi="Street Corner" w:cs="Calibri Light"/>
          <w:b/>
          <w:bCs/>
          <w:sz w:val="22"/>
          <w:szCs w:val="22"/>
        </w:rPr>
        <w:t xml:space="preserve"> </w:t>
      </w:r>
    </w:p>
    <w:p w14:paraId="50F9789E" w14:textId="77777777" w:rsidR="00224086" w:rsidRPr="00224086" w:rsidRDefault="00224086" w:rsidP="00224086">
      <w:pPr>
        <w:jc w:val="both"/>
        <w:rPr>
          <w:rFonts w:ascii="Street Corner" w:hAnsi="Street Corner" w:cs="Calibri Light"/>
          <w:b/>
          <w:bCs/>
          <w:sz w:val="22"/>
          <w:szCs w:val="22"/>
        </w:rPr>
      </w:pPr>
    </w:p>
    <w:p w14:paraId="3FEFFAA4" w14:textId="77777777" w:rsidR="006943AE" w:rsidRDefault="00224086" w:rsidP="006943AE">
      <w:pPr>
        <w:ind w:left="2880" w:hanging="2880"/>
        <w:jc w:val="both"/>
        <w:rPr>
          <w:rFonts w:ascii="Street Corner" w:hAnsi="Street Corner" w:cs="Calibri Light"/>
          <w:sz w:val="22"/>
          <w:szCs w:val="22"/>
        </w:rPr>
      </w:pPr>
      <w:r w:rsidRPr="00224086">
        <w:rPr>
          <w:rFonts w:ascii="Street Corner" w:hAnsi="Street Corner" w:cs="Calibri Light"/>
          <w:b/>
          <w:bCs/>
          <w:sz w:val="22"/>
          <w:szCs w:val="22"/>
        </w:rPr>
        <w:t>Supervised</w:t>
      </w:r>
      <w:r>
        <w:rPr>
          <w:rFonts w:ascii="Street Corner" w:hAnsi="Street Corner" w:cs="Calibri Light"/>
          <w:b/>
          <w:bCs/>
          <w:sz w:val="22"/>
          <w:szCs w:val="22"/>
        </w:rPr>
        <w:t>/M</w:t>
      </w:r>
      <w:r w:rsidRPr="00224086">
        <w:rPr>
          <w:rFonts w:ascii="Street Corner" w:hAnsi="Street Corner" w:cs="Calibri Light"/>
          <w:b/>
          <w:bCs/>
          <w:sz w:val="22"/>
          <w:szCs w:val="22"/>
        </w:rPr>
        <w:t>anaged by</w:t>
      </w:r>
      <w:r>
        <w:rPr>
          <w:rFonts w:ascii="Street Corner" w:hAnsi="Street Corner" w:cs="Calibri Light"/>
          <w:b/>
          <w:bCs/>
          <w:sz w:val="22"/>
          <w:szCs w:val="22"/>
        </w:rPr>
        <w:t>:</w:t>
      </w:r>
      <w:r w:rsidRPr="00FA7F17">
        <w:rPr>
          <w:rFonts w:ascii="Street Corner" w:hAnsi="Street Corner" w:cs="Calibri Light"/>
          <w:sz w:val="22"/>
          <w:szCs w:val="22"/>
        </w:rPr>
        <w:tab/>
        <w:t>ELFT Clinical Leads for Tower Hamlets Talking Therapies (THTT) and Newham Talking Therapies (NTT)</w:t>
      </w:r>
      <w:r w:rsidR="006943AE">
        <w:rPr>
          <w:rFonts w:ascii="Street Corner" w:hAnsi="Street Corner" w:cs="Calibri Light"/>
          <w:sz w:val="22"/>
          <w:szCs w:val="22"/>
        </w:rPr>
        <w:t xml:space="preserve"> </w:t>
      </w:r>
    </w:p>
    <w:p w14:paraId="235D6076" w14:textId="5A27187B" w:rsidR="00076948" w:rsidRPr="00224086" w:rsidRDefault="006943AE" w:rsidP="006943AE">
      <w:pPr>
        <w:ind w:left="2880"/>
        <w:jc w:val="both"/>
        <w:rPr>
          <w:rFonts w:ascii="Street Corner" w:hAnsi="Street Corner" w:cs="Calibri Light"/>
          <w:sz w:val="22"/>
          <w:szCs w:val="22"/>
        </w:rPr>
      </w:pPr>
      <w:r>
        <w:rPr>
          <w:rFonts w:ascii="Street Corner" w:hAnsi="Street Corner" w:cs="Calibri Light"/>
          <w:sz w:val="22"/>
          <w:szCs w:val="22"/>
        </w:rPr>
        <w:t>A</w:t>
      </w:r>
      <w:r w:rsidR="00076948">
        <w:rPr>
          <w:rFonts w:ascii="Street Corner" w:hAnsi="Street Corner" w:cs="Calibri Light"/>
          <w:sz w:val="22"/>
          <w:szCs w:val="22"/>
        </w:rPr>
        <w:t>nd</w:t>
      </w:r>
      <w:r>
        <w:rPr>
          <w:rFonts w:ascii="Street Corner" w:hAnsi="Street Corner" w:cs="Calibri Light"/>
          <w:sz w:val="22"/>
          <w:szCs w:val="22"/>
        </w:rPr>
        <w:t xml:space="preserve"> </w:t>
      </w:r>
      <w:r w:rsidR="00076948">
        <w:rPr>
          <w:rFonts w:ascii="Street Corner" w:hAnsi="Street Corner" w:cs="Calibri Light"/>
          <w:sz w:val="22"/>
          <w:szCs w:val="22"/>
        </w:rPr>
        <w:t>MITHN Operations Director</w:t>
      </w:r>
    </w:p>
    <w:p w14:paraId="3AF277B8" w14:textId="77777777" w:rsidR="00224086" w:rsidRPr="00FA7F17" w:rsidRDefault="00224086" w:rsidP="00224086">
      <w:pPr>
        <w:jc w:val="both"/>
        <w:rPr>
          <w:rFonts w:ascii="Street Corner" w:hAnsi="Street Corner" w:cs="Calibri Light"/>
          <w:b/>
          <w:sz w:val="22"/>
          <w:szCs w:val="22"/>
        </w:rPr>
      </w:pPr>
    </w:p>
    <w:p w14:paraId="02E7A032" w14:textId="51739B2E" w:rsidR="00224086" w:rsidRPr="00FA7F17" w:rsidRDefault="00224086" w:rsidP="00224086">
      <w:pPr>
        <w:ind w:left="2880" w:hanging="2880"/>
        <w:jc w:val="both"/>
        <w:rPr>
          <w:rFonts w:ascii="Street Corner" w:hAnsi="Street Corner" w:cs="Calibri Light"/>
          <w:sz w:val="22"/>
          <w:szCs w:val="22"/>
        </w:rPr>
      </w:pPr>
      <w:r w:rsidRPr="00FA7F17">
        <w:rPr>
          <w:rFonts w:ascii="Street Corner" w:hAnsi="Street Corner" w:cs="Calibri Light"/>
          <w:b/>
          <w:bCs/>
          <w:sz w:val="22"/>
          <w:szCs w:val="22"/>
        </w:rPr>
        <w:t xml:space="preserve">Locations:  </w:t>
      </w:r>
      <w:r w:rsidRPr="00FA7F17">
        <w:rPr>
          <w:rFonts w:ascii="Street Corner" w:hAnsi="Street Corner" w:cs="Calibri Light"/>
          <w:b/>
          <w:bCs/>
          <w:sz w:val="22"/>
          <w:szCs w:val="22"/>
        </w:rPr>
        <w:tab/>
      </w:r>
      <w:r w:rsidRPr="00FA7F17">
        <w:rPr>
          <w:rFonts w:ascii="Street Corner" w:hAnsi="Street Corner" w:cs="Calibri Light"/>
          <w:sz w:val="22"/>
          <w:szCs w:val="22"/>
        </w:rPr>
        <w:t>Tower Hamlets and Newham</w:t>
      </w:r>
      <w:r w:rsidR="002A768F">
        <w:rPr>
          <w:rFonts w:ascii="Street Corner" w:hAnsi="Street Corner" w:cs="Calibri Light"/>
          <w:sz w:val="22"/>
          <w:szCs w:val="22"/>
        </w:rPr>
        <w:t xml:space="preserve"> (Currently remote working due to Covid-19)</w:t>
      </w:r>
    </w:p>
    <w:p w14:paraId="0AF9432F" w14:textId="77777777" w:rsidR="00224086" w:rsidRPr="00FA7F17" w:rsidRDefault="00224086" w:rsidP="00224086">
      <w:pPr>
        <w:jc w:val="both"/>
        <w:rPr>
          <w:rFonts w:ascii="Street Corner" w:hAnsi="Street Corner" w:cs="Calibri Light"/>
          <w:b/>
          <w:sz w:val="22"/>
          <w:szCs w:val="22"/>
        </w:rPr>
      </w:pPr>
    </w:p>
    <w:p w14:paraId="55E998FE" w14:textId="0E3C3C2E" w:rsidR="00224086" w:rsidRDefault="00224086" w:rsidP="00224086">
      <w:pPr>
        <w:jc w:val="both"/>
        <w:rPr>
          <w:rFonts w:ascii="Street Corner" w:hAnsi="Street Corner" w:cs="Calibri Light"/>
          <w:b/>
          <w:bCs/>
          <w:sz w:val="22"/>
          <w:szCs w:val="22"/>
        </w:rPr>
      </w:pPr>
      <w:r w:rsidRPr="00224086">
        <w:rPr>
          <w:rFonts w:ascii="Street Corner" w:hAnsi="Street Corner" w:cs="Calibri Light"/>
          <w:b/>
          <w:bCs/>
          <w:sz w:val="22"/>
          <w:szCs w:val="22"/>
        </w:rPr>
        <w:t>Background Information</w:t>
      </w:r>
    </w:p>
    <w:p w14:paraId="37DD7259" w14:textId="77777777" w:rsidR="00224086" w:rsidRPr="00224086" w:rsidRDefault="00224086" w:rsidP="00224086">
      <w:pPr>
        <w:jc w:val="both"/>
        <w:rPr>
          <w:rFonts w:ascii="Street Corner" w:hAnsi="Street Corner" w:cs="Calibri Light"/>
          <w:b/>
          <w:bCs/>
          <w:sz w:val="22"/>
          <w:szCs w:val="22"/>
        </w:rPr>
      </w:pPr>
    </w:p>
    <w:p w14:paraId="6A9B78E7" w14:textId="5A020B7A" w:rsidR="00224086" w:rsidRPr="00D9791A" w:rsidRDefault="00224086" w:rsidP="00224086">
      <w:pPr>
        <w:rPr>
          <w:rFonts w:ascii="Street Corner" w:hAnsi="Street Corner" w:cstheme="minorHAnsi"/>
          <w:sz w:val="22"/>
          <w:szCs w:val="22"/>
        </w:rPr>
      </w:pPr>
      <w:r w:rsidRPr="00D9791A">
        <w:rPr>
          <w:rFonts w:ascii="Street Corner" w:hAnsi="Street Corner" w:cstheme="minorHAnsi"/>
          <w:sz w:val="22"/>
          <w:szCs w:val="22"/>
        </w:rPr>
        <w:t xml:space="preserve">Mind in Tower Hamlets and Newham (MITHN) has a strong reputation for delivering </w:t>
      </w:r>
      <w:r w:rsidR="00076948">
        <w:rPr>
          <w:rFonts w:ascii="Street Corner" w:hAnsi="Street Corner" w:cstheme="minorHAnsi"/>
          <w:sz w:val="22"/>
          <w:szCs w:val="22"/>
        </w:rPr>
        <w:t>high</w:t>
      </w:r>
      <w:r w:rsidRPr="00D9791A">
        <w:rPr>
          <w:rFonts w:ascii="Street Corner" w:hAnsi="Street Corner" w:cstheme="minorHAnsi"/>
          <w:sz w:val="22"/>
          <w:szCs w:val="22"/>
        </w:rPr>
        <w:t xml:space="preserve"> quality counselling services </w:t>
      </w:r>
      <w:r w:rsidR="00076948">
        <w:rPr>
          <w:rFonts w:ascii="Street Corner" w:hAnsi="Street Corner" w:cstheme="minorHAnsi"/>
          <w:sz w:val="22"/>
          <w:szCs w:val="22"/>
        </w:rPr>
        <w:t>and</w:t>
      </w:r>
      <w:r w:rsidRPr="00D9791A">
        <w:rPr>
          <w:rFonts w:ascii="Street Corner" w:hAnsi="Street Corner" w:cstheme="minorHAnsi"/>
          <w:sz w:val="22"/>
          <w:szCs w:val="22"/>
        </w:rPr>
        <w:t xml:space="preserve"> achieving positive recovery outcomes. </w:t>
      </w:r>
    </w:p>
    <w:p w14:paraId="697A2509" w14:textId="77777777" w:rsidR="00224086" w:rsidRPr="00D9791A" w:rsidRDefault="00224086" w:rsidP="00224086">
      <w:pPr>
        <w:rPr>
          <w:rFonts w:ascii="Street Corner" w:hAnsi="Street Corner" w:cstheme="minorHAnsi"/>
          <w:sz w:val="22"/>
          <w:szCs w:val="22"/>
        </w:rPr>
      </w:pPr>
    </w:p>
    <w:p w14:paraId="174884FB" w14:textId="77777777" w:rsidR="00076948" w:rsidRDefault="00224086" w:rsidP="00076948">
      <w:pPr>
        <w:rPr>
          <w:rFonts w:ascii="Street Corner" w:hAnsi="Street Corner" w:cstheme="minorHAnsi"/>
          <w:sz w:val="22"/>
          <w:szCs w:val="22"/>
        </w:rPr>
      </w:pPr>
      <w:r w:rsidRPr="00D9791A">
        <w:rPr>
          <w:rFonts w:ascii="Street Corner" w:hAnsi="Street Corner" w:cstheme="minorHAnsi"/>
          <w:sz w:val="22"/>
          <w:szCs w:val="22"/>
        </w:rPr>
        <w:t>This contract forms part of Tower Hamlets Talking Therapies (THTT) and Newham Talking Therapies (NTT) delivered in partnership with NHS East London Foundation Trust (NHS ELFT) and operates within an IAPT framework adhering to NICE guidelines and a stepped care approach. The service contract has national KPI’s that include recovery rates, waiting times, and access targets.</w:t>
      </w:r>
      <w:r w:rsidR="00076948" w:rsidRPr="00076948">
        <w:rPr>
          <w:rFonts w:ascii="Street Corner" w:hAnsi="Street Corner" w:cstheme="minorHAnsi"/>
          <w:sz w:val="22"/>
          <w:szCs w:val="22"/>
        </w:rPr>
        <w:t xml:space="preserve"> </w:t>
      </w:r>
    </w:p>
    <w:p w14:paraId="448AF838" w14:textId="77777777" w:rsidR="00076948" w:rsidRDefault="00076948" w:rsidP="00076948">
      <w:pPr>
        <w:rPr>
          <w:rFonts w:ascii="Street Corner" w:hAnsi="Street Corner" w:cstheme="minorHAnsi"/>
          <w:sz w:val="22"/>
          <w:szCs w:val="22"/>
        </w:rPr>
      </w:pPr>
    </w:p>
    <w:p w14:paraId="041E32B5" w14:textId="4881A11A" w:rsidR="00076948" w:rsidRPr="00D9791A" w:rsidRDefault="00076948" w:rsidP="00076948">
      <w:pPr>
        <w:rPr>
          <w:rFonts w:ascii="Street Corner" w:hAnsi="Street Corner" w:cstheme="minorHAnsi"/>
          <w:sz w:val="22"/>
          <w:szCs w:val="22"/>
        </w:rPr>
      </w:pPr>
      <w:r>
        <w:rPr>
          <w:rFonts w:ascii="Street Corner" w:hAnsi="Street Corner" w:cstheme="minorHAnsi"/>
          <w:sz w:val="22"/>
          <w:szCs w:val="22"/>
        </w:rPr>
        <w:t xml:space="preserve">MITHN </w:t>
      </w:r>
      <w:r w:rsidRPr="00D9791A">
        <w:rPr>
          <w:rFonts w:ascii="Street Corner" w:hAnsi="Street Corner" w:cstheme="minorHAnsi"/>
          <w:sz w:val="22"/>
          <w:szCs w:val="22"/>
        </w:rPr>
        <w:t>is a BACP accredited service</w:t>
      </w:r>
      <w:r>
        <w:rPr>
          <w:rFonts w:ascii="Street Corner" w:hAnsi="Street Corner" w:cstheme="minorHAnsi"/>
          <w:sz w:val="22"/>
          <w:szCs w:val="22"/>
        </w:rPr>
        <w:t xml:space="preserve">, our model of intervention incorporates both paid and </w:t>
      </w:r>
      <w:r w:rsidRPr="00D9791A">
        <w:rPr>
          <w:rFonts w:ascii="Street Corner" w:hAnsi="Street Corner" w:cstheme="minorHAnsi"/>
          <w:sz w:val="22"/>
          <w:szCs w:val="22"/>
        </w:rPr>
        <w:t xml:space="preserve">counselling placement </w:t>
      </w:r>
      <w:r>
        <w:rPr>
          <w:rFonts w:ascii="Street Corner" w:hAnsi="Street Corner" w:cstheme="minorHAnsi"/>
          <w:sz w:val="22"/>
          <w:szCs w:val="22"/>
        </w:rPr>
        <w:t xml:space="preserve">volunteers. </w:t>
      </w:r>
    </w:p>
    <w:p w14:paraId="26ACE6DD" w14:textId="7396DFCF" w:rsidR="00224086" w:rsidRDefault="00224086" w:rsidP="00224086">
      <w:pPr>
        <w:rPr>
          <w:rFonts w:ascii="Street Corner" w:hAnsi="Street Corner" w:cstheme="minorHAnsi"/>
          <w:sz w:val="22"/>
          <w:szCs w:val="22"/>
        </w:rPr>
      </w:pPr>
    </w:p>
    <w:p w14:paraId="039E0720" w14:textId="3EA3E7E3" w:rsidR="00224086" w:rsidRPr="00FA7F17" w:rsidRDefault="00224086" w:rsidP="00224086">
      <w:pPr>
        <w:jc w:val="both"/>
        <w:rPr>
          <w:rFonts w:ascii="Street Corner" w:hAnsi="Street Corner" w:cs="Calibri Light"/>
          <w:sz w:val="22"/>
          <w:szCs w:val="22"/>
        </w:rPr>
      </w:pPr>
      <w:r w:rsidRPr="00FA7F17">
        <w:rPr>
          <w:rFonts w:ascii="Street Corner" w:hAnsi="Street Corner" w:cs="Calibri Light"/>
          <w:sz w:val="22"/>
          <w:szCs w:val="22"/>
        </w:rPr>
        <w:t xml:space="preserve">We have confirmed funding until October 2021, </w:t>
      </w:r>
      <w:r>
        <w:rPr>
          <w:rFonts w:ascii="Street Corner" w:hAnsi="Street Corner" w:cs="Calibri Light"/>
          <w:sz w:val="22"/>
          <w:szCs w:val="22"/>
        </w:rPr>
        <w:t xml:space="preserve">and </w:t>
      </w:r>
      <w:r w:rsidRPr="00FA7F17">
        <w:rPr>
          <w:rFonts w:ascii="Street Corner" w:hAnsi="Street Corner" w:cs="Calibri Light"/>
          <w:sz w:val="22"/>
          <w:szCs w:val="22"/>
        </w:rPr>
        <w:t>currently awaiting the outcome of the tender</w:t>
      </w:r>
      <w:r>
        <w:rPr>
          <w:rFonts w:ascii="Street Corner" w:hAnsi="Street Corner" w:cs="Calibri Light"/>
          <w:sz w:val="22"/>
          <w:szCs w:val="22"/>
        </w:rPr>
        <w:t>. W</w:t>
      </w:r>
      <w:r w:rsidRPr="00FA7F17">
        <w:rPr>
          <w:rFonts w:ascii="Street Corner" w:hAnsi="Street Corner" w:cs="Calibri Light"/>
          <w:sz w:val="22"/>
          <w:szCs w:val="22"/>
        </w:rPr>
        <w:t>e are anticipating further funding for up to 3 years.</w:t>
      </w:r>
    </w:p>
    <w:p w14:paraId="74EE0750" w14:textId="77777777" w:rsidR="00224086" w:rsidRPr="00FA7F17" w:rsidRDefault="00224086" w:rsidP="00224086">
      <w:pPr>
        <w:jc w:val="both"/>
        <w:rPr>
          <w:rFonts w:ascii="Street Corner" w:hAnsi="Street Corner" w:cs="Calibri Light"/>
          <w:sz w:val="22"/>
          <w:szCs w:val="22"/>
        </w:rPr>
      </w:pPr>
    </w:p>
    <w:p w14:paraId="1111D03C" w14:textId="2C1A7A7B" w:rsidR="00224086" w:rsidRPr="00FA7F17" w:rsidRDefault="00076948" w:rsidP="00224086">
      <w:pPr>
        <w:jc w:val="both"/>
        <w:rPr>
          <w:rFonts w:ascii="Street Corner" w:hAnsi="Street Corner" w:cs="Calibri Light"/>
          <w:sz w:val="22"/>
          <w:szCs w:val="22"/>
        </w:rPr>
      </w:pPr>
      <w:r>
        <w:rPr>
          <w:rFonts w:ascii="Street Corner" w:hAnsi="Street Corner" w:cs="Calibri Light"/>
          <w:noProof/>
          <w:sz w:val="22"/>
          <w:szCs w:val="22"/>
        </w:rPr>
        <w:drawing>
          <wp:inline distT="0" distB="0" distL="0" distR="0" wp14:anchorId="0ED97B95" wp14:editId="416F2027">
            <wp:extent cx="5391150" cy="2343150"/>
            <wp:effectExtent l="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6F6ED98" w14:textId="77777777" w:rsidR="006943AE" w:rsidRDefault="006943AE" w:rsidP="00224086">
      <w:pPr>
        <w:jc w:val="both"/>
        <w:rPr>
          <w:rFonts w:ascii="Street Corner" w:hAnsi="Street Corner" w:cs="Calibri Light"/>
          <w:b/>
          <w:bCs/>
          <w:sz w:val="22"/>
          <w:szCs w:val="22"/>
        </w:rPr>
      </w:pPr>
    </w:p>
    <w:p w14:paraId="736E45D7" w14:textId="476E896F" w:rsidR="00224086" w:rsidRPr="00224086" w:rsidRDefault="00224086" w:rsidP="00224086">
      <w:pPr>
        <w:jc w:val="both"/>
        <w:rPr>
          <w:rFonts w:ascii="Street Corner" w:hAnsi="Street Corner" w:cs="Calibri Light"/>
          <w:b/>
          <w:bCs/>
          <w:sz w:val="22"/>
          <w:szCs w:val="22"/>
        </w:rPr>
      </w:pPr>
      <w:r w:rsidRPr="00224086">
        <w:rPr>
          <w:rFonts w:ascii="Street Corner" w:hAnsi="Street Corner" w:cs="Calibri Light"/>
          <w:b/>
          <w:bCs/>
          <w:sz w:val="22"/>
          <w:szCs w:val="22"/>
        </w:rPr>
        <w:t>Purpose of the role:</w:t>
      </w:r>
    </w:p>
    <w:p w14:paraId="687A4436" w14:textId="77777777" w:rsidR="00224086" w:rsidRPr="00FA7F17" w:rsidRDefault="00224086" w:rsidP="00224086">
      <w:pPr>
        <w:jc w:val="both"/>
        <w:rPr>
          <w:rFonts w:ascii="Street Corner" w:hAnsi="Street Corner" w:cs="Calibri Light"/>
          <w:sz w:val="22"/>
          <w:szCs w:val="22"/>
        </w:rPr>
      </w:pPr>
    </w:p>
    <w:p w14:paraId="3597B63E" w14:textId="742A043E" w:rsidR="00224086" w:rsidRPr="00FA7F17" w:rsidRDefault="00224086" w:rsidP="00224086">
      <w:pPr>
        <w:pStyle w:val="ListParagraph"/>
        <w:ind w:left="0"/>
        <w:jc w:val="both"/>
        <w:rPr>
          <w:rFonts w:ascii="Street Corner" w:hAnsi="Street Corner" w:cs="Calibri Light"/>
          <w:sz w:val="22"/>
          <w:szCs w:val="22"/>
        </w:rPr>
      </w:pPr>
      <w:r w:rsidRPr="00FA7F17">
        <w:rPr>
          <w:rFonts w:ascii="Street Corner" w:hAnsi="Street Corner" w:cs="Calibri Light"/>
          <w:sz w:val="22"/>
          <w:szCs w:val="22"/>
        </w:rPr>
        <w:t xml:space="preserve">ELFT have a partnership with Mind in Tower Hamlets and Newham (MITHN) to provide a brief counselling (Step 2 and 3) and bereavement counselling service for THTT and a counselling service (Step 2) for NTT.  </w:t>
      </w:r>
    </w:p>
    <w:p w14:paraId="18372E36" w14:textId="77777777" w:rsidR="00224086" w:rsidRPr="00FA7F17" w:rsidRDefault="00224086" w:rsidP="00224086">
      <w:pPr>
        <w:pStyle w:val="ListParagraph"/>
        <w:ind w:left="0"/>
        <w:jc w:val="both"/>
        <w:rPr>
          <w:rFonts w:ascii="Street Corner" w:hAnsi="Street Corner" w:cs="Calibri Light"/>
          <w:sz w:val="22"/>
          <w:szCs w:val="22"/>
        </w:rPr>
      </w:pPr>
    </w:p>
    <w:p w14:paraId="17F47E40" w14:textId="73210613" w:rsidR="00224086" w:rsidRPr="00FA7F17" w:rsidRDefault="00224086" w:rsidP="00224086">
      <w:pPr>
        <w:pStyle w:val="ListParagraph"/>
        <w:ind w:left="0"/>
        <w:jc w:val="both"/>
        <w:rPr>
          <w:rFonts w:ascii="Street Corner" w:hAnsi="Street Corner" w:cs="Calibri Light"/>
          <w:sz w:val="22"/>
          <w:szCs w:val="22"/>
        </w:rPr>
      </w:pPr>
      <w:r w:rsidRPr="00FA7F17">
        <w:rPr>
          <w:rFonts w:ascii="Street Corner" w:hAnsi="Street Corner" w:cs="Calibri Light"/>
          <w:sz w:val="22"/>
          <w:szCs w:val="22"/>
        </w:rPr>
        <w:t>The Clinical Delivery Manager will work closely with the clinical leads from THTT and NTT in the preview of the current clinical model of delivery and service development to meet the Key Performance Indicators (KPIs) of the two sub-contracts.  This has the potential to contribute to the further expansion of MITHN services by exploring new and innovative models of service delivery as well as supporting the continuous improvement and development of existing services.</w:t>
      </w:r>
    </w:p>
    <w:p w14:paraId="199C0C4F" w14:textId="77777777" w:rsidR="00224086" w:rsidRPr="00FA7F17" w:rsidRDefault="00224086" w:rsidP="00224086">
      <w:pPr>
        <w:pStyle w:val="ListParagraph"/>
        <w:ind w:left="0"/>
        <w:jc w:val="both"/>
        <w:rPr>
          <w:rFonts w:ascii="Street Corner" w:hAnsi="Street Corner" w:cs="Calibri Light"/>
          <w:sz w:val="22"/>
          <w:szCs w:val="22"/>
        </w:rPr>
      </w:pPr>
    </w:p>
    <w:p w14:paraId="1290E8E0" w14:textId="257C867E" w:rsidR="00224086" w:rsidRPr="00FA7F17" w:rsidRDefault="00224086" w:rsidP="00224086">
      <w:pPr>
        <w:pStyle w:val="ListParagraph"/>
        <w:ind w:left="0"/>
        <w:jc w:val="both"/>
        <w:rPr>
          <w:rFonts w:ascii="Street Corner" w:hAnsi="Street Corner" w:cs="Calibri Light"/>
          <w:sz w:val="22"/>
          <w:szCs w:val="22"/>
        </w:rPr>
      </w:pPr>
      <w:r w:rsidRPr="00FA7F17">
        <w:rPr>
          <w:rFonts w:ascii="Street Corner" w:hAnsi="Street Corner" w:cs="Calibri Light"/>
          <w:sz w:val="22"/>
          <w:szCs w:val="22"/>
        </w:rPr>
        <w:t>The Clinical Delivery Manager role requires a high level of professionalism, strong leadership, and excellent organisational and management skills.  You must be able to coordinate and oversee the provision of a range of counselling services across THTT and NTT in line with the specific contracts’ KPIs. You will also need to have a good understanding of the range of therapeutic modalities provided in each of the two services to overs the capacity planning, including the selection and recruitment of counsellors and counselling trainees.</w:t>
      </w:r>
    </w:p>
    <w:p w14:paraId="5C42995D" w14:textId="77777777" w:rsidR="00224086" w:rsidRPr="00FA7F17" w:rsidRDefault="00224086" w:rsidP="00224086">
      <w:pPr>
        <w:jc w:val="both"/>
        <w:rPr>
          <w:rFonts w:ascii="Street Corner" w:hAnsi="Street Corner" w:cs="Calibri Light"/>
          <w:sz w:val="22"/>
          <w:szCs w:val="22"/>
        </w:rPr>
      </w:pPr>
    </w:p>
    <w:p w14:paraId="02026346" w14:textId="77777777" w:rsidR="00224086" w:rsidRPr="00224086" w:rsidRDefault="00224086" w:rsidP="00224086">
      <w:pPr>
        <w:jc w:val="both"/>
        <w:rPr>
          <w:rFonts w:ascii="Street Corner" w:hAnsi="Street Corner" w:cs="Calibri Light"/>
          <w:b/>
          <w:bCs/>
          <w:sz w:val="22"/>
          <w:szCs w:val="22"/>
        </w:rPr>
      </w:pPr>
      <w:r w:rsidRPr="00224086">
        <w:rPr>
          <w:rFonts w:ascii="Street Corner" w:hAnsi="Street Corner" w:cs="Calibri Light"/>
          <w:b/>
          <w:bCs/>
          <w:sz w:val="22"/>
          <w:szCs w:val="22"/>
        </w:rPr>
        <w:t>Duties and responsibilities:</w:t>
      </w:r>
    </w:p>
    <w:p w14:paraId="30A729C8" w14:textId="77777777" w:rsidR="00224086" w:rsidRPr="00FA7F17" w:rsidRDefault="00224086" w:rsidP="00224086">
      <w:pPr>
        <w:jc w:val="both"/>
        <w:rPr>
          <w:rFonts w:ascii="Street Corner" w:hAnsi="Street Corner" w:cs="Calibri Light"/>
          <w:sz w:val="22"/>
          <w:szCs w:val="22"/>
        </w:rPr>
      </w:pPr>
    </w:p>
    <w:p w14:paraId="17FA9DBA" w14:textId="77777777" w:rsidR="00224086" w:rsidRPr="00FA7F17" w:rsidRDefault="00224086" w:rsidP="006943AE">
      <w:pPr>
        <w:jc w:val="both"/>
        <w:rPr>
          <w:rFonts w:ascii="Street Corner" w:hAnsi="Street Corner" w:cs="Calibri Light"/>
          <w:sz w:val="22"/>
          <w:szCs w:val="22"/>
        </w:rPr>
      </w:pPr>
      <w:r w:rsidRPr="00FA7F17">
        <w:rPr>
          <w:rFonts w:ascii="Street Corner" w:hAnsi="Street Corner" w:cs="Calibri Light"/>
          <w:sz w:val="22"/>
          <w:szCs w:val="22"/>
        </w:rPr>
        <w:t xml:space="preserve">To manage the clinical provision of the two sub-contracts and ensure that all KPIs are met by: </w:t>
      </w:r>
    </w:p>
    <w:p w14:paraId="0481984E" w14:textId="77777777" w:rsidR="00224086" w:rsidRPr="00FA7F17" w:rsidRDefault="00224086" w:rsidP="00224086">
      <w:pPr>
        <w:jc w:val="both"/>
        <w:rPr>
          <w:rFonts w:ascii="Street Corner" w:hAnsi="Street Corner" w:cs="Calibri Light"/>
          <w:sz w:val="22"/>
          <w:szCs w:val="22"/>
        </w:rPr>
      </w:pPr>
    </w:p>
    <w:p w14:paraId="7ABC907F" w14:textId="68DEC633" w:rsidR="00224086" w:rsidRPr="00FA7F17" w:rsidRDefault="00224086" w:rsidP="006943AE">
      <w:pPr>
        <w:pStyle w:val="ListParagraph"/>
        <w:numPr>
          <w:ilvl w:val="0"/>
          <w:numId w:val="2"/>
        </w:numPr>
        <w:jc w:val="both"/>
        <w:rPr>
          <w:rFonts w:ascii="Street Corner" w:hAnsi="Street Corner" w:cs="Calibri Light"/>
          <w:sz w:val="22"/>
          <w:szCs w:val="22"/>
        </w:rPr>
      </w:pPr>
      <w:r w:rsidRPr="00FA7F17">
        <w:rPr>
          <w:rFonts w:ascii="Street Corner" w:hAnsi="Street Corner" w:cs="Calibri Light"/>
          <w:sz w:val="22"/>
          <w:szCs w:val="22"/>
        </w:rPr>
        <w:t>Capacity planning in each of the 2 sub-contracts (i.e. ensuring there is enough clinical capacity in the volunteer counselling and that this capacity is utilised appropriately by allocations and monitoring throughout of cases.</w:t>
      </w:r>
    </w:p>
    <w:p w14:paraId="2F003FC4" w14:textId="77777777" w:rsidR="00224086" w:rsidRPr="00FA7F17" w:rsidRDefault="00224086" w:rsidP="00224086">
      <w:pPr>
        <w:ind w:left="606"/>
        <w:jc w:val="both"/>
        <w:rPr>
          <w:rFonts w:ascii="Street Corner" w:hAnsi="Street Corner" w:cs="Calibri Light"/>
          <w:sz w:val="22"/>
          <w:szCs w:val="22"/>
        </w:rPr>
      </w:pPr>
    </w:p>
    <w:p w14:paraId="379AFDC6" w14:textId="544B9FB1" w:rsidR="00224086" w:rsidRPr="00FA7F17" w:rsidRDefault="00224086" w:rsidP="006943AE">
      <w:pPr>
        <w:pStyle w:val="ListParagraph"/>
        <w:numPr>
          <w:ilvl w:val="0"/>
          <w:numId w:val="2"/>
        </w:numPr>
        <w:jc w:val="both"/>
        <w:rPr>
          <w:rFonts w:ascii="Street Corner" w:hAnsi="Street Corner" w:cs="Calibri Light"/>
          <w:sz w:val="22"/>
          <w:szCs w:val="22"/>
        </w:rPr>
      </w:pPr>
      <w:r w:rsidRPr="00FA7F17">
        <w:rPr>
          <w:rFonts w:ascii="Street Corner" w:hAnsi="Street Corner" w:cs="Calibri Light"/>
          <w:sz w:val="22"/>
          <w:szCs w:val="22"/>
        </w:rPr>
        <w:t>Ensuring that paid and volunteer counsellors adhere to the standards of clinical practice and clinical case management of THTT and NTT (i.e. providing effective short term counselling, ensuring completion of Minimum Data Set Questionnaires, ensuring completion of clinical notes on IAPTus, issuing appropriate clinical correspondence and adhering to the engagement and discharge policies)</w:t>
      </w:r>
    </w:p>
    <w:p w14:paraId="500657EA" w14:textId="77777777" w:rsidR="00224086" w:rsidRPr="00FA7F17" w:rsidRDefault="00224086" w:rsidP="00224086">
      <w:pPr>
        <w:ind w:left="606"/>
        <w:jc w:val="both"/>
        <w:rPr>
          <w:rFonts w:ascii="Street Corner" w:hAnsi="Street Corner" w:cs="Calibri Light"/>
          <w:sz w:val="22"/>
          <w:szCs w:val="22"/>
        </w:rPr>
      </w:pPr>
    </w:p>
    <w:p w14:paraId="1E6794AF" w14:textId="4E7CC58D" w:rsidR="00224086" w:rsidRPr="00FA7F17" w:rsidRDefault="00224086" w:rsidP="006943AE">
      <w:pPr>
        <w:pStyle w:val="ListParagraph"/>
        <w:numPr>
          <w:ilvl w:val="0"/>
          <w:numId w:val="2"/>
        </w:numPr>
        <w:jc w:val="both"/>
        <w:rPr>
          <w:rFonts w:ascii="Street Corner" w:hAnsi="Street Corner" w:cs="Calibri Light"/>
          <w:sz w:val="22"/>
          <w:szCs w:val="22"/>
        </w:rPr>
      </w:pPr>
      <w:r w:rsidRPr="00FA7F17">
        <w:rPr>
          <w:rFonts w:ascii="Street Corner" w:hAnsi="Street Corner" w:cs="Calibri Light"/>
          <w:sz w:val="22"/>
          <w:szCs w:val="22"/>
        </w:rPr>
        <w:t>Ensuring that staff/counsellors are inducted on the use of IAPTUS (for Talking Therapy Service) and adhering to the electronic record keeping policy.</w:t>
      </w:r>
    </w:p>
    <w:p w14:paraId="06BFCDE7" w14:textId="77777777" w:rsidR="00224086" w:rsidRPr="00FA7F17" w:rsidRDefault="00224086" w:rsidP="00224086">
      <w:pPr>
        <w:ind w:left="606"/>
        <w:jc w:val="both"/>
        <w:rPr>
          <w:rFonts w:ascii="Street Corner" w:hAnsi="Street Corner" w:cs="Calibri Light"/>
          <w:sz w:val="22"/>
          <w:szCs w:val="22"/>
        </w:rPr>
      </w:pPr>
    </w:p>
    <w:p w14:paraId="074ABF9C" w14:textId="18A8C55F" w:rsidR="00224086" w:rsidRPr="00FA7F17" w:rsidRDefault="00224086" w:rsidP="006943AE">
      <w:pPr>
        <w:pStyle w:val="ListParagraph"/>
        <w:numPr>
          <w:ilvl w:val="0"/>
          <w:numId w:val="2"/>
        </w:numPr>
        <w:jc w:val="both"/>
        <w:rPr>
          <w:rFonts w:ascii="Street Corner" w:hAnsi="Street Corner" w:cs="Calibri Light"/>
          <w:sz w:val="22"/>
          <w:szCs w:val="22"/>
        </w:rPr>
      </w:pPr>
      <w:r w:rsidRPr="00FA7F17">
        <w:rPr>
          <w:rFonts w:ascii="Street Corner" w:hAnsi="Street Corner" w:cs="Calibri Light"/>
          <w:sz w:val="22"/>
          <w:szCs w:val="22"/>
        </w:rPr>
        <w:t>A proactive approach in project planning, delivering on targets, case management supervision and taking responsibility for understanding and disseminating service information related to target areas and the service’s key performance indicators.</w:t>
      </w:r>
    </w:p>
    <w:p w14:paraId="59A568FC" w14:textId="77777777" w:rsidR="00224086" w:rsidRPr="00FA7F17" w:rsidRDefault="00224086" w:rsidP="00224086">
      <w:pPr>
        <w:ind w:left="606"/>
        <w:jc w:val="both"/>
        <w:rPr>
          <w:rFonts w:ascii="Street Corner" w:hAnsi="Street Corner" w:cs="Calibri Light"/>
          <w:sz w:val="22"/>
          <w:szCs w:val="22"/>
        </w:rPr>
      </w:pPr>
    </w:p>
    <w:p w14:paraId="39B976EB" w14:textId="52CBFAE4" w:rsidR="00224086" w:rsidRPr="00FA7F17" w:rsidRDefault="00224086" w:rsidP="006943AE">
      <w:pPr>
        <w:pStyle w:val="ListParagraph"/>
        <w:numPr>
          <w:ilvl w:val="0"/>
          <w:numId w:val="3"/>
        </w:numPr>
        <w:ind w:left="360"/>
        <w:rPr>
          <w:rFonts w:ascii="Street Corner" w:hAnsi="Street Corner" w:cs="Calibri Light"/>
          <w:sz w:val="22"/>
          <w:szCs w:val="22"/>
        </w:rPr>
      </w:pPr>
      <w:r w:rsidRPr="00FA7F17">
        <w:rPr>
          <w:rFonts w:ascii="Street Corner" w:hAnsi="Street Corner" w:cs="Calibri Light"/>
          <w:sz w:val="22"/>
          <w:szCs w:val="22"/>
        </w:rPr>
        <w:t>Ensuring that staff follow correct guidelines for managing client waiting lists and placing them in appropriate therapy or supported to prepare clinical formulations for stepping up</w:t>
      </w:r>
      <w:r w:rsidRPr="00FA7F17">
        <w:rPr>
          <w:rFonts w:ascii="Street Corner" w:hAnsi="Street Corner" w:cs="Calibri Light"/>
          <w:sz w:val="22"/>
          <w:szCs w:val="22"/>
        </w:rPr>
        <w:br/>
      </w:r>
    </w:p>
    <w:p w14:paraId="1B13FA61" w14:textId="7664DE75" w:rsidR="00224086" w:rsidRPr="00FA7F17" w:rsidRDefault="00224086" w:rsidP="006943AE">
      <w:pPr>
        <w:pStyle w:val="ListParagraph"/>
        <w:numPr>
          <w:ilvl w:val="0"/>
          <w:numId w:val="3"/>
        </w:numPr>
        <w:ind w:left="360"/>
        <w:jc w:val="both"/>
        <w:rPr>
          <w:rFonts w:ascii="Street Corner" w:hAnsi="Street Corner" w:cs="Calibri Light"/>
          <w:sz w:val="22"/>
          <w:szCs w:val="22"/>
        </w:rPr>
      </w:pPr>
      <w:r w:rsidRPr="00FA7F17">
        <w:rPr>
          <w:rFonts w:ascii="Street Corner" w:hAnsi="Street Corner" w:cs="Calibri Light"/>
          <w:sz w:val="22"/>
          <w:szCs w:val="22"/>
        </w:rPr>
        <w:t>Recruiting and inducting all counsellors/external supervisors in line with Mind in Tower Hamlets and Newham policies and procedures and Counselling recruitment criteria.</w:t>
      </w:r>
    </w:p>
    <w:p w14:paraId="68790904" w14:textId="77777777" w:rsidR="00224086" w:rsidRPr="00FA7F17" w:rsidRDefault="00224086" w:rsidP="00224086">
      <w:pPr>
        <w:jc w:val="both"/>
        <w:rPr>
          <w:rFonts w:ascii="Street Corner" w:hAnsi="Street Corner" w:cs="Calibri Light"/>
          <w:sz w:val="22"/>
          <w:szCs w:val="22"/>
        </w:rPr>
      </w:pPr>
    </w:p>
    <w:p w14:paraId="065BDDFC" w14:textId="16B72259" w:rsidR="00224086" w:rsidRPr="00FA7F17" w:rsidRDefault="00224086" w:rsidP="006943AE">
      <w:pPr>
        <w:pStyle w:val="ListParagraph"/>
        <w:numPr>
          <w:ilvl w:val="0"/>
          <w:numId w:val="3"/>
        </w:numPr>
        <w:ind w:left="360"/>
        <w:jc w:val="both"/>
        <w:rPr>
          <w:rFonts w:ascii="Street Corner" w:hAnsi="Street Corner" w:cs="Calibri Light"/>
          <w:sz w:val="22"/>
          <w:szCs w:val="22"/>
        </w:rPr>
      </w:pPr>
      <w:r w:rsidRPr="00FA7F17">
        <w:rPr>
          <w:rFonts w:ascii="Street Corner" w:hAnsi="Street Corner" w:cs="Calibri Light"/>
          <w:sz w:val="22"/>
          <w:szCs w:val="22"/>
        </w:rPr>
        <w:t>Ensuring that all counsellors have been inducted and are familiar with the requirements and guidelines relating to the service area they have been appointed to.</w:t>
      </w:r>
    </w:p>
    <w:p w14:paraId="0D5FC5DF" w14:textId="77777777" w:rsidR="00224086" w:rsidRPr="00FA7F17" w:rsidRDefault="00224086" w:rsidP="006943AE">
      <w:pPr>
        <w:ind w:left="360"/>
        <w:jc w:val="both"/>
        <w:rPr>
          <w:rFonts w:ascii="Street Corner" w:hAnsi="Street Corner" w:cs="Calibri Light"/>
          <w:sz w:val="22"/>
          <w:szCs w:val="22"/>
        </w:rPr>
      </w:pPr>
    </w:p>
    <w:p w14:paraId="2E36ADC4" w14:textId="0AAD5CEB" w:rsidR="00224086" w:rsidRPr="00FA7F17" w:rsidRDefault="00224086" w:rsidP="006943AE">
      <w:pPr>
        <w:pStyle w:val="ListParagraph"/>
        <w:numPr>
          <w:ilvl w:val="0"/>
          <w:numId w:val="3"/>
        </w:numPr>
        <w:ind w:left="360"/>
        <w:jc w:val="both"/>
        <w:rPr>
          <w:rFonts w:ascii="Street Corner" w:hAnsi="Street Corner" w:cs="Calibri Light"/>
          <w:sz w:val="22"/>
          <w:szCs w:val="22"/>
        </w:rPr>
      </w:pPr>
      <w:r w:rsidRPr="00FA7F17">
        <w:rPr>
          <w:rFonts w:ascii="Street Corner" w:hAnsi="Street Corner" w:cs="Calibri Light"/>
          <w:sz w:val="22"/>
          <w:szCs w:val="22"/>
        </w:rPr>
        <w:t>Organising and delivery of periodic training workshops for counsellors according to service needs and to promote team building as part of CPD requirements (continuous professional development)</w:t>
      </w:r>
    </w:p>
    <w:p w14:paraId="02B50310" w14:textId="77777777" w:rsidR="00224086" w:rsidRPr="00FA7F17" w:rsidRDefault="00224086" w:rsidP="006943AE">
      <w:pPr>
        <w:ind w:left="246"/>
        <w:jc w:val="both"/>
        <w:rPr>
          <w:rFonts w:ascii="Street Corner" w:hAnsi="Street Corner" w:cs="Calibri Light"/>
          <w:sz w:val="22"/>
          <w:szCs w:val="22"/>
        </w:rPr>
      </w:pPr>
    </w:p>
    <w:p w14:paraId="75431B88" w14:textId="37D259C5" w:rsidR="00224086" w:rsidRPr="00FA7F17" w:rsidRDefault="00224086" w:rsidP="006943AE">
      <w:pPr>
        <w:pStyle w:val="ListParagraph"/>
        <w:numPr>
          <w:ilvl w:val="0"/>
          <w:numId w:val="3"/>
        </w:numPr>
        <w:ind w:left="360"/>
        <w:jc w:val="both"/>
        <w:rPr>
          <w:rFonts w:ascii="Street Corner" w:hAnsi="Street Corner" w:cs="Calibri Light"/>
          <w:sz w:val="22"/>
          <w:szCs w:val="22"/>
        </w:rPr>
      </w:pPr>
      <w:r w:rsidRPr="00FA7F17">
        <w:rPr>
          <w:rFonts w:ascii="Street Corner" w:hAnsi="Street Corner" w:cs="Calibri Light"/>
          <w:sz w:val="22"/>
          <w:szCs w:val="22"/>
        </w:rPr>
        <w:t>Ensuring that the service is operating to full capacity in order to meet performance target levels as well as planning for and managing allocations/waiting lists</w:t>
      </w:r>
    </w:p>
    <w:p w14:paraId="2A841C62" w14:textId="77777777" w:rsidR="00224086" w:rsidRPr="00FA7F17" w:rsidRDefault="00224086" w:rsidP="00224086">
      <w:pPr>
        <w:jc w:val="both"/>
        <w:rPr>
          <w:rFonts w:ascii="Street Corner" w:hAnsi="Street Corner" w:cs="Calibri Light"/>
          <w:sz w:val="22"/>
          <w:szCs w:val="22"/>
        </w:rPr>
      </w:pPr>
    </w:p>
    <w:p w14:paraId="29419C44" w14:textId="1BCAAF76" w:rsidR="00224086" w:rsidRPr="00FA7F17" w:rsidRDefault="00224086" w:rsidP="006943AE">
      <w:pPr>
        <w:pStyle w:val="ListParagraph"/>
        <w:numPr>
          <w:ilvl w:val="0"/>
          <w:numId w:val="3"/>
        </w:numPr>
        <w:ind w:left="360"/>
        <w:jc w:val="both"/>
        <w:rPr>
          <w:rFonts w:ascii="Street Corner" w:hAnsi="Street Corner" w:cs="Calibri Light"/>
          <w:sz w:val="22"/>
          <w:szCs w:val="22"/>
        </w:rPr>
      </w:pPr>
      <w:r w:rsidRPr="00FA7F17">
        <w:rPr>
          <w:rFonts w:ascii="Street Corner" w:hAnsi="Street Corner" w:cs="Calibri Light"/>
          <w:sz w:val="22"/>
          <w:szCs w:val="22"/>
        </w:rPr>
        <w:t>Work closely with the THTT and NTT Clinical leads and CEO of MITHN and contribute towards discussions around operational and clinical matters.</w:t>
      </w:r>
    </w:p>
    <w:p w14:paraId="5514AD2D" w14:textId="77777777" w:rsidR="00224086" w:rsidRPr="00FA7F17" w:rsidRDefault="00224086" w:rsidP="006943AE">
      <w:pPr>
        <w:ind w:left="246"/>
        <w:jc w:val="both"/>
        <w:rPr>
          <w:rFonts w:ascii="Street Corner" w:hAnsi="Street Corner" w:cs="Calibri Light"/>
          <w:sz w:val="22"/>
          <w:szCs w:val="22"/>
        </w:rPr>
      </w:pPr>
    </w:p>
    <w:p w14:paraId="15447456" w14:textId="49BA13FD" w:rsidR="00224086" w:rsidRPr="00FA7F17" w:rsidRDefault="00224086" w:rsidP="006943AE">
      <w:pPr>
        <w:pStyle w:val="ListParagraph"/>
        <w:numPr>
          <w:ilvl w:val="0"/>
          <w:numId w:val="3"/>
        </w:numPr>
        <w:ind w:left="360"/>
        <w:jc w:val="both"/>
        <w:rPr>
          <w:rFonts w:ascii="Street Corner" w:hAnsi="Street Corner" w:cs="Calibri Light"/>
          <w:sz w:val="22"/>
          <w:szCs w:val="22"/>
        </w:rPr>
      </w:pPr>
      <w:r w:rsidRPr="00FA7F17">
        <w:rPr>
          <w:rFonts w:ascii="Street Corner" w:hAnsi="Street Corner" w:cs="Calibri Light"/>
          <w:sz w:val="22"/>
          <w:szCs w:val="22"/>
        </w:rPr>
        <w:t>Maintain excellent communication across all areas of activity to ensure a responsive and well-run provision.</w:t>
      </w:r>
    </w:p>
    <w:p w14:paraId="7E2FCAAD" w14:textId="77777777" w:rsidR="00224086" w:rsidRPr="00FA7F17" w:rsidRDefault="00224086" w:rsidP="00224086">
      <w:pPr>
        <w:jc w:val="both"/>
        <w:rPr>
          <w:rFonts w:ascii="Street Corner" w:hAnsi="Street Corner" w:cs="Calibri Light"/>
          <w:sz w:val="22"/>
          <w:szCs w:val="22"/>
        </w:rPr>
      </w:pPr>
    </w:p>
    <w:p w14:paraId="0A7F3AF9" w14:textId="77777777" w:rsidR="00224086" w:rsidRPr="00FA7F17" w:rsidRDefault="00224086" w:rsidP="00224086">
      <w:pPr>
        <w:jc w:val="both"/>
        <w:rPr>
          <w:rFonts w:ascii="Street Corner" w:hAnsi="Street Corner" w:cs="Calibri Light"/>
          <w:b/>
          <w:sz w:val="22"/>
          <w:szCs w:val="22"/>
        </w:rPr>
      </w:pPr>
      <w:r w:rsidRPr="00FA7F17">
        <w:rPr>
          <w:rFonts w:ascii="Street Corner" w:hAnsi="Street Corner" w:cs="Calibri Light"/>
          <w:b/>
          <w:sz w:val="22"/>
          <w:szCs w:val="22"/>
        </w:rPr>
        <w:t>Key Activities</w:t>
      </w:r>
    </w:p>
    <w:p w14:paraId="4E061A21" w14:textId="77777777" w:rsidR="00224086" w:rsidRPr="00FA7F17" w:rsidRDefault="00224086" w:rsidP="00224086">
      <w:pPr>
        <w:jc w:val="both"/>
        <w:rPr>
          <w:rFonts w:ascii="Street Corner" w:hAnsi="Street Corner" w:cs="Calibri Light"/>
          <w:b/>
          <w:sz w:val="22"/>
          <w:szCs w:val="22"/>
        </w:rPr>
      </w:pPr>
    </w:p>
    <w:p w14:paraId="5B253C41" w14:textId="77777777" w:rsidR="00224086" w:rsidRPr="00FA7F17" w:rsidRDefault="00224086" w:rsidP="00224086">
      <w:pPr>
        <w:numPr>
          <w:ilvl w:val="0"/>
          <w:numId w:val="1"/>
        </w:numPr>
        <w:jc w:val="both"/>
        <w:rPr>
          <w:rFonts w:ascii="Street Corner" w:hAnsi="Street Corner" w:cs="Calibri Light"/>
          <w:b/>
          <w:sz w:val="22"/>
          <w:szCs w:val="22"/>
        </w:rPr>
      </w:pPr>
      <w:r w:rsidRPr="00FA7F17">
        <w:rPr>
          <w:rFonts w:ascii="Street Corner" w:hAnsi="Street Corner" w:cs="Calibri Light"/>
          <w:b/>
          <w:sz w:val="22"/>
          <w:szCs w:val="22"/>
        </w:rPr>
        <w:t>Management, Human/Financial Resources accountabilities and responsibilities</w:t>
      </w:r>
    </w:p>
    <w:p w14:paraId="3E856267" w14:textId="77777777" w:rsidR="00224086" w:rsidRPr="00FA7F17" w:rsidRDefault="00224086" w:rsidP="00224086">
      <w:pPr>
        <w:jc w:val="both"/>
        <w:rPr>
          <w:rFonts w:ascii="Street Corner" w:hAnsi="Street Corner" w:cs="Calibri Light"/>
          <w:bCs/>
          <w:sz w:val="22"/>
          <w:szCs w:val="22"/>
        </w:rPr>
      </w:pPr>
    </w:p>
    <w:p w14:paraId="1E1CECA0" w14:textId="77777777" w:rsidR="00224086" w:rsidRPr="00FA7F17" w:rsidRDefault="00224086" w:rsidP="00224086">
      <w:pPr>
        <w:jc w:val="both"/>
        <w:rPr>
          <w:rFonts w:ascii="Street Corner" w:hAnsi="Street Corner" w:cs="Calibri Light"/>
          <w:bCs/>
          <w:sz w:val="22"/>
          <w:szCs w:val="22"/>
        </w:rPr>
      </w:pPr>
      <w:r w:rsidRPr="00FA7F17">
        <w:rPr>
          <w:rFonts w:ascii="Street Corner" w:hAnsi="Street Corner" w:cs="Calibri Light"/>
          <w:bCs/>
          <w:sz w:val="22"/>
          <w:szCs w:val="22"/>
        </w:rPr>
        <w:t>The post holder will:</w:t>
      </w:r>
    </w:p>
    <w:p w14:paraId="56AE7C7B" w14:textId="77777777" w:rsidR="00224086" w:rsidRPr="00FA7F17" w:rsidRDefault="00224086" w:rsidP="00224086">
      <w:pPr>
        <w:jc w:val="both"/>
        <w:rPr>
          <w:rFonts w:ascii="Street Corner" w:hAnsi="Street Corner" w:cs="Calibri Light"/>
          <w:bCs/>
          <w:sz w:val="22"/>
          <w:szCs w:val="22"/>
        </w:rPr>
      </w:pPr>
    </w:p>
    <w:p w14:paraId="7EEA6A06" w14:textId="35DFFDBA" w:rsidR="00224086" w:rsidRPr="00FA7F17" w:rsidRDefault="00224086" w:rsidP="006943AE">
      <w:pPr>
        <w:pStyle w:val="ListParagraph"/>
        <w:numPr>
          <w:ilvl w:val="0"/>
          <w:numId w:val="4"/>
        </w:numPr>
        <w:jc w:val="both"/>
        <w:rPr>
          <w:rFonts w:ascii="Street Corner" w:hAnsi="Street Corner" w:cs="Calibri Light"/>
          <w:sz w:val="22"/>
          <w:szCs w:val="22"/>
        </w:rPr>
      </w:pPr>
      <w:r w:rsidRPr="00FA7F17">
        <w:rPr>
          <w:rFonts w:ascii="Street Corner" w:hAnsi="Street Corner" w:cs="Calibri Light"/>
          <w:bCs/>
          <w:sz w:val="22"/>
          <w:szCs w:val="22"/>
        </w:rPr>
        <w:t>L</w:t>
      </w:r>
      <w:r w:rsidRPr="00FA7F17">
        <w:rPr>
          <w:rFonts w:ascii="Street Corner" w:hAnsi="Street Corner" w:cs="Calibri Light"/>
          <w:sz w:val="22"/>
          <w:szCs w:val="22"/>
        </w:rPr>
        <w:t>ine manage counselling co-ordinators in MITHN to in line with organisational policies and practices.</w:t>
      </w:r>
    </w:p>
    <w:p w14:paraId="01F2653D" w14:textId="77777777" w:rsidR="00224086" w:rsidRPr="00FA7F17" w:rsidRDefault="00224086" w:rsidP="00224086">
      <w:pPr>
        <w:rPr>
          <w:rFonts w:ascii="Street Corner" w:hAnsi="Street Corner" w:cs="Calibri Light"/>
          <w:sz w:val="22"/>
          <w:szCs w:val="22"/>
        </w:rPr>
      </w:pPr>
    </w:p>
    <w:p w14:paraId="4B228EC8" w14:textId="73015C6F" w:rsidR="00224086" w:rsidRPr="00FA7F17" w:rsidRDefault="00224086" w:rsidP="006943AE">
      <w:pPr>
        <w:pStyle w:val="ListParagraph"/>
        <w:numPr>
          <w:ilvl w:val="0"/>
          <w:numId w:val="4"/>
        </w:numPr>
        <w:rPr>
          <w:rFonts w:ascii="Street Corner" w:hAnsi="Street Corner" w:cs="Calibri Light"/>
          <w:sz w:val="22"/>
          <w:szCs w:val="22"/>
        </w:rPr>
      </w:pPr>
      <w:r w:rsidRPr="00FA7F17">
        <w:rPr>
          <w:rFonts w:ascii="Street Corner" w:hAnsi="Street Corner" w:cs="Calibri Light"/>
          <w:sz w:val="22"/>
          <w:szCs w:val="22"/>
        </w:rPr>
        <w:t>Be involved in recruiting and inducting all new staff to the service, ensuring that they are familiar with the organisations operational guidelines for counselling as well as policies and procedures.</w:t>
      </w:r>
    </w:p>
    <w:p w14:paraId="07CC5C4A" w14:textId="77777777" w:rsidR="00224086" w:rsidRPr="00FA7F17" w:rsidRDefault="00224086" w:rsidP="00224086">
      <w:pPr>
        <w:ind w:left="720"/>
        <w:rPr>
          <w:rFonts w:ascii="Street Corner" w:hAnsi="Street Corner" w:cs="Calibri Light"/>
          <w:sz w:val="22"/>
          <w:szCs w:val="22"/>
        </w:rPr>
      </w:pPr>
    </w:p>
    <w:p w14:paraId="45FD2DE4" w14:textId="60CFE18B" w:rsidR="00224086" w:rsidRPr="00FA7F17" w:rsidRDefault="00224086" w:rsidP="006943AE">
      <w:pPr>
        <w:pStyle w:val="ListParagraph"/>
        <w:numPr>
          <w:ilvl w:val="0"/>
          <w:numId w:val="4"/>
        </w:numPr>
        <w:rPr>
          <w:rFonts w:ascii="Street Corner" w:hAnsi="Street Corner" w:cs="Calibri Light"/>
          <w:sz w:val="22"/>
          <w:szCs w:val="22"/>
        </w:rPr>
      </w:pPr>
      <w:r w:rsidRPr="00FA7F17">
        <w:rPr>
          <w:rFonts w:ascii="Street Corner" w:hAnsi="Street Corner" w:cs="Calibri Light"/>
          <w:sz w:val="22"/>
          <w:szCs w:val="22"/>
        </w:rPr>
        <w:t>Ensure that all staff within the counselling services team receive annual appraisal, regular clinical supervision, and case management support to help them to deliver on performance and recovery targets.</w:t>
      </w:r>
    </w:p>
    <w:p w14:paraId="1CD667B6" w14:textId="77777777" w:rsidR="00224086" w:rsidRPr="00FA7F17" w:rsidRDefault="00224086" w:rsidP="00224086">
      <w:pPr>
        <w:ind w:left="606"/>
        <w:rPr>
          <w:rFonts w:ascii="Street Corner" w:hAnsi="Street Corner" w:cs="Calibri Light"/>
          <w:sz w:val="22"/>
          <w:szCs w:val="22"/>
        </w:rPr>
      </w:pPr>
    </w:p>
    <w:p w14:paraId="68556976" w14:textId="6425B56F" w:rsidR="00224086" w:rsidRPr="00FA7F17" w:rsidRDefault="00224086" w:rsidP="006943AE">
      <w:pPr>
        <w:pStyle w:val="ListParagraph"/>
        <w:numPr>
          <w:ilvl w:val="0"/>
          <w:numId w:val="4"/>
        </w:numPr>
        <w:rPr>
          <w:rFonts w:ascii="Street Corner" w:hAnsi="Street Corner" w:cs="Calibri Light"/>
          <w:sz w:val="22"/>
          <w:szCs w:val="22"/>
        </w:rPr>
      </w:pPr>
      <w:r w:rsidRPr="00FA7F17">
        <w:rPr>
          <w:rFonts w:ascii="Street Corner" w:hAnsi="Street Corner" w:cs="Calibri Light"/>
          <w:sz w:val="22"/>
          <w:szCs w:val="22"/>
        </w:rPr>
        <w:t>Ensure that all therapists receive regular group clinical supervision in line with BACP ethical requirements.</w:t>
      </w:r>
    </w:p>
    <w:p w14:paraId="2FBBC47C" w14:textId="77777777" w:rsidR="00224086" w:rsidRPr="00FA7F17" w:rsidRDefault="00224086" w:rsidP="00224086">
      <w:pPr>
        <w:pStyle w:val="ListParagraph"/>
        <w:rPr>
          <w:rFonts w:ascii="Street Corner" w:hAnsi="Street Corner" w:cs="Calibri Light"/>
          <w:sz w:val="22"/>
          <w:szCs w:val="22"/>
        </w:rPr>
      </w:pPr>
    </w:p>
    <w:p w14:paraId="516DA31C" w14:textId="15AE41E3" w:rsidR="00224086" w:rsidRPr="00FA7F17" w:rsidRDefault="00224086" w:rsidP="006943AE">
      <w:pPr>
        <w:pStyle w:val="ListParagraph"/>
        <w:numPr>
          <w:ilvl w:val="0"/>
          <w:numId w:val="4"/>
        </w:numPr>
        <w:rPr>
          <w:rFonts w:ascii="Street Corner" w:hAnsi="Street Corner" w:cs="Calibri Light"/>
          <w:sz w:val="22"/>
          <w:szCs w:val="22"/>
        </w:rPr>
      </w:pPr>
      <w:r w:rsidRPr="00FA7F17">
        <w:rPr>
          <w:rFonts w:ascii="Street Corner" w:hAnsi="Street Corner" w:cs="Calibri Light"/>
          <w:sz w:val="22"/>
          <w:szCs w:val="22"/>
        </w:rPr>
        <w:t>Provide support and management guidance to all external supervisors to ensure that supervision provision is of a consistent standard.</w:t>
      </w:r>
    </w:p>
    <w:p w14:paraId="76174FBF" w14:textId="77777777" w:rsidR="00224086" w:rsidRPr="00FA7F17" w:rsidRDefault="00224086" w:rsidP="00224086">
      <w:pPr>
        <w:ind w:left="720"/>
        <w:rPr>
          <w:rFonts w:ascii="Street Corner" w:hAnsi="Street Corner" w:cs="Calibri Light"/>
          <w:sz w:val="22"/>
          <w:szCs w:val="22"/>
        </w:rPr>
      </w:pPr>
    </w:p>
    <w:p w14:paraId="775B45C6" w14:textId="59225DC8" w:rsidR="00224086" w:rsidRPr="00FA7F17" w:rsidRDefault="00224086" w:rsidP="006943AE">
      <w:pPr>
        <w:pStyle w:val="ListParagraph"/>
        <w:numPr>
          <w:ilvl w:val="0"/>
          <w:numId w:val="4"/>
        </w:numPr>
        <w:rPr>
          <w:rFonts w:ascii="Street Corner" w:hAnsi="Street Corner" w:cs="Calibri Light"/>
          <w:sz w:val="22"/>
          <w:szCs w:val="22"/>
        </w:rPr>
      </w:pPr>
      <w:r w:rsidRPr="00FA7F17">
        <w:rPr>
          <w:rFonts w:ascii="Street Corner" w:hAnsi="Street Corner" w:cs="Calibri Light"/>
          <w:sz w:val="22"/>
          <w:szCs w:val="22"/>
        </w:rPr>
        <w:t>To ensure that the team has appropriate training and development in line with their professional qualifications.</w:t>
      </w:r>
    </w:p>
    <w:p w14:paraId="13C2FA33" w14:textId="77777777" w:rsidR="00224086" w:rsidRPr="00FA7F17" w:rsidRDefault="00224086" w:rsidP="00224086">
      <w:pPr>
        <w:jc w:val="both"/>
        <w:rPr>
          <w:rFonts w:ascii="Street Corner" w:hAnsi="Street Corner" w:cs="Calibri Light"/>
          <w:sz w:val="22"/>
          <w:szCs w:val="22"/>
        </w:rPr>
      </w:pPr>
    </w:p>
    <w:p w14:paraId="61222534" w14:textId="3A05243C" w:rsidR="00224086" w:rsidRPr="00FA7F17" w:rsidRDefault="00224086" w:rsidP="006943AE">
      <w:pPr>
        <w:pStyle w:val="ListParagraph"/>
        <w:numPr>
          <w:ilvl w:val="0"/>
          <w:numId w:val="4"/>
        </w:numPr>
        <w:jc w:val="both"/>
        <w:rPr>
          <w:rFonts w:ascii="Street Corner" w:hAnsi="Street Corner" w:cs="Calibri Light"/>
          <w:sz w:val="22"/>
          <w:szCs w:val="22"/>
        </w:rPr>
      </w:pPr>
      <w:r w:rsidRPr="00FA7F17">
        <w:rPr>
          <w:rFonts w:ascii="Street Corner" w:hAnsi="Street Corner" w:cs="Calibri Light"/>
          <w:sz w:val="22"/>
          <w:szCs w:val="22"/>
        </w:rPr>
        <w:t>Facilitate team meetings and attend other meetings as required by this service.</w:t>
      </w:r>
    </w:p>
    <w:p w14:paraId="75FA1DBE" w14:textId="77777777" w:rsidR="00224086" w:rsidRPr="00FA7F17" w:rsidRDefault="00224086" w:rsidP="00224086">
      <w:pPr>
        <w:jc w:val="both"/>
        <w:rPr>
          <w:rFonts w:ascii="Street Corner" w:hAnsi="Street Corner" w:cs="Calibri Light"/>
          <w:sz w:val="22"/>
          <w:szCs w:val="22"/>
        </w:rPr>
      </w:pPr>
    </w:p>
    <w:p w14:paraId="17540AC5" w14:textId="77777777" w:rsidR="00224086" w:rsidRPr="00FA7F17" w:rsidRDefault="00224086" w:rsidP="00224086">
      <w:pPr>
        <w:numPr>
          <w:ilvl w:val="0"/>
          <w:numId w:val="1"/>
        </w:numPr>
        <w:jc w:val="both"/>
        <w:rPr>
          <w:rFonts w:ascii="Street Corner" w:hAnsi="Street Corner" w:cs="Calibri Light"/>
          <w:b/>
          <w:sz w:val="22"/>
          <w:szCs w:val="22"/>
        </w:rPr>
      </w:pPr>
      <w:r w:rsidRPr="00FA7F17">
        <w:rPr>
          <w:rFonts w:ascii="Street Corner" w:hAnsi="Street Corner" w:cs="Calibri Light"/>
          <w:b/>
          <w:sz w:val="22"/>
          <w:szCs w:val="22"/>
        </w:rPr>
        <w:t>Policy and service development</w:t>
      </w:r>
    </w:p>
    <w:p w14:paraId="0E2DEE14" w14:textId="77777777" w:rsidR="00224086" w:rsidRPr="00FA7F17" w:rsidRDefault="00224086" w:rsidP="00224086">
      <w:pPr>
        <w:jc w:val="both"/>
        <w:rPr>
          <w:rFonts w:ascii="Street Corner" w:hAnsi="Street Corner" w:cs="Calibri Light"/>
          <w:bCs/>
          <w:sz w:val="22"/>
          <w:szCs w:val="22"/>
        </w:rPr>
      </w:pPr>
    </w:p>
    <w:p w14:paraId="131325D2" w14:textId="77777777" w:rsidR="00224086" w:rsidRPr="00FA7F17" w:rsidRDefault="00224086" w:rsidP="00224086">
      <w:pPr>
        <w:jc w:val="both"/>
        <w:rPr>
          <w:rFonts w:ascii="Street Corner" w:hAnsi="Street Corner" w:cs="Calibri Light"/>
          <w:bCs/>
          <w:sz w:val="22"/>
          <w:szCs w:val="22"/>
        </w:rPr>
      </w:pPr>
      <w:r w:rsidRPr="00FA7F17">
        <w:rPr>
          <w:rFonts w:ascii="Street Corner" w:hAnsi="Street Corner" w:cs="Calibri Light"/>
          <w:bCs/>
          <w:sz w:val="22"/>
          <w:szCs w:val="22"/>
        </w:rPr>
        <w:t>The post holder will:</w:t>
      </w:r>
    </w:p>
    <w:p w14:paraId="609EB7BD" w14:textId="77777777" w:rsidR="00224086" w:rsidRPr="00FA7F17" w:rsidRDefault="00224086" w:rsidP="00224086">
      <w:pPr>
        <w:jc w:val="both"/>
        <w:rPr>
          <w:rFonts w:ascii="Street Corner" w:hAnsi="Street Corner" w:cs="Calibri Light"/>
          <w:bCs/>
          <w:sz w:val="22"/>
          <w:szCs w:val="22"/>
        </w:rPr>
      </w:pPr>
    </w:p>
    <w:p w14:paraId="43FBAE51" w14:textId="724BE3FE" w:rsidR="00224086" w:rsidRPr="00FA7F17" w:rsidRDefault="00224086" w:rsidP="006943AE">
      <w:pPr>
        <w:pStyle w:val="ListParagraph"/>
        <w:numPr>
          <w:ilvl w:val="0"/>
          <w:numId w:val="5"/>
        </w:numPr>
        <w:rPr>
          <w:rFonts w:ascii="Street Corner" w:hAnsi="Street Corner" w:cs="Calibri Light"/>
          <w:sz w:val="22"/>
          <w:szCs w:val="22"/>
        </w:rPr>
      </w:pPr>
      <w:r w:rsidRPr="00FA7F17">
        <w:rPr>
          <w:rFonts w:ascii="Street Corner" w:hAnsi="Street Corner" w:cs="Calibri Light"/>
          <w:sz w:val="22"/>
          <w:szCs w:val="22"/>
        </w:rPr>
        <w:t>To monitor the service and ensure that it is meeting its contractual requirements, implementing any rapid intervention for areas experiencing underperformance under the supervision of the clinical leads for THTT and NTT. These will need to be regularly reported back to the MITHN CEO.</w:t>
      </w:r>
    </w:p>
    <w:p w14:paraId="295B3F68" w14:textId="77777777" w:rsidR="00224086" w:rsidRPr="00FA7F17" w:rsidRDefault="00224086" w:rsidP="00224086">
      <w:pPr>
        <w:rPr>
          <w:rFonts w:ascii="Street Corner" w:hAnsi="Street Corner" w:cs="Calibri Light"/>
          <w:sz w:val="22"/>
          <w:szCs w:val="22"/>
        </w:rPr>
      </w:pPr>
    </w:p>
    <w:p w14:paraId="2C9C346D" w14:textId="64766B13" w:rsidR="00224086" w:rsidRPr="00FA7F17" w:rsidRDefault="00224086" w:rsidP="006943AE">
      <w:pPr>
        <w:pStyle w:val="ListParagraph"/>
        <w:numPr>
          <w:ilvl w:val="0"/>
          <w:numId w:val="5"/>
        </w:numPr>
        <w:rPr>
          <w:rFonts w:ascii="Street Corner" w:hAnsi="Street Corner" w:cs="Calibri Light"/>
          <w:sz w:val="22"/>
          <w:szCs w:val="22"/>
        </w:rPr>
      </w:pPr>
      <w:r w:rsidRPr="00FA7F17">
        <w:rPr>
          <w:rFonts w:ascii="Street Corner" w:hAnsi="Street Corner" w:cs="Calibri Light"/>
          <w:sz w:val="22"/>
          <w:szCs w:val="22"/>
        </w:rPr>
        <w:t>To review the existing clinical service delivery model and explore new models of working and consider these for new or existing developments.</w:t>
      </w:r>
    </w:p>
    <w:p w14:paraId="7F94038C" w14:textId="77777777" w:rsidR="00224086" w:rsidRPr="00FA7F17" w:rsidRDefault="00224086" w:rsidP="00224086">
      <w:pPr>
        <w:rPr>
          <w:rFonts w:ascii="Street Corner" w:hAnsi="Street Corner" w:cs="Calibri Light"/>
          <w:sz w:val="22"/>
          <w:szCs w:val="22"/>
        </w:rPr>
      </w:pPr>
    </w:p>
    <w:p w14:paraId="6C591CC6" w14:textId="2DF6B602" w:rsidR="00224086" w:rsidRPr="00FA7F17" w:rsidRDefault="00224086" w:rsidP="006943AE">
      <w:pPr>
        <w:pStyle w:val="ListParagraph"/>
        <w:numPr>
          <w:ilvl w:val="0"/>
          <w:numId w:val="5"/>
        </w:numPr>
        <w:rPr>
          <w:rFonts w:ascii="Street Corner" w:hAnsi="Street Corner" w:cs="Calibri Light"/>
          <w:sz w:val="22"/>
          <w:szCs w:val="22"/>
        </w:rPr>
      </w:pPr>
      <w:r w:rsidRPr="00FA7F17">
        <w:rPr>
          <w:rFonts w:ascii="Street Corner" w:hAnsi="Street Corner" w:cs="Calibri Light"/>
          <w:sz w:val="22"/>
          <w:szCs w:val="22"/>
        </w:rPr>
        <w:t>To Produce Regular Monitoring Reports in line with Service Requirements and attend regular contract monitoring meetings.</w:t>
      </w:r>
    </w:p>
    <w:p w14:paraId="31B1CF24" w14:textId="77777777" w:rsidR="00224086" w:rsidRPr="00FA7F17" w:rsidRDefault="00224086" w:rsidP="00224086">
      <w:pPr>
        <w:ind w:left="720"/>
        <w:rPr>
          <w:rFonts w:ascii="Street Corner" w:hAnsi="Street Corner" w:cs="Calibri Light"/>
          <w:sz w:val="22"/>
          <w:szCs w:val="22"/>
        </w:rPr>
      </w:pPr>
    </w:p>
    <w:p w14:paraId="0D64719F" w14:textId="6CB13919" w:rsidR="00224086" w:rsidRPr="00FA7F17" w:rsidRDefault="00224086" w:rsidP="006943AE">
      <w:pPr>
        <w:pStyle w:val="ListParagraph"/>
        <w:numPr>
          <w:ilvl w:val="0"/>
          <w:numId w:val="5"/>
        </w:numPr>
        <w:rPr>
          <w:rFonts w:ascii="Street Corner" w:hAnsi="Street Corner" w:cs="Calibri Light"/>
          <w:sz w:val="22"/>
          <w:szCs w:val="22"/>
        </w:rPr>
      </w:pPr>
      <w:r w:rsidRPr="00FA7F17">
        <w:rPr>
          <w:rFonts w:ascii="Street Corner" w:hAnsi="Street Corner" w:cs="Calibri Light"/>
          <w:sz w:val="22"/>
          <w:szCs w:val="22"/>
        </w:rPr>
        <w:t xml:space="preserve">To work with the clinical leads for THTT and NTT to identify gaps in service and to promote alternative solutions and keeping the CEO of MITHN updated.  </w:t>
      </w:r>
    </w:p>
    <w:p w14:paraId="6167968F" w14:textId="77777777" w:rsidR="00224086" w:rsidRPr="00FA7F17" w:rsidRDefault="00224086" w:rsidP="00224086">
      <w:pPr>
        <w:pStyle w:val="ListParagraph"/>
        <w:ind w:left="360"/>
        <w:rPr>
          <w:rFonts w:ascii="Street Corner" w:hAnsi="Street Corner" w:cs="Calibri Light"/>
          <w:sz w:val="22"/>
          <w:szCs w:val="22"/>
        </w:rPr>
      </w:pPr>
    </w:p>
    <w:p w14:paraId="5E07D5D2" w14:textId="65E87422" w:rsidR="00224086" w:rsidRPr="00FA7F17" w:rsidRDefault="00224086" w:rsidP="006943AE">
      <w:pPr>
        <w:pStyle w:val="ListParagraph"/>
        <w:numPr>
          <w:ilvl w:val="0"/>
          <w:numId w:val="5"/>
        </w:numPr>
        <w:rPr>
          <w:rFonts w:ascii="Street Corner" w:hAnsi="Street Corner" w:cs="Calibri Light"/>
          <w:sz w:val="22"/>
          <w:szCs w:val="22"/>
        </w:rPr>
      </w:pPr>
      <w:r w:rsidRPr="00FA7F17">
        <w:rPr>
          <w:rFonts w:ascii="Street Corner" w:hAnsi="Street Corner" w:cs="Calibri Light"/>
          <w:sz w:val="22"/>
          <w:szCs w:val="22"/>
        </w:rPr>
        <w:t>To ensure that there is good communication and relationship building with relevant Training Colleges and organisations to ensure high quality placement of volunteer therapists.</w:t>
      </w:r>
    </w:p>
    <w:p w14:paraId="6DA2CC60" w14:textId="77777777" w:rsidR="00224086" w:rsidRPr="00FA7F17" w:rsidRDefault="00224086" w:rsidP="00224086">
      <w:pPr>
        <w:rPr>
          <w:rFonts w:ascii="Street Corner" w:hAnsi="Street Corner" w:cs="Calibri Light"/>
          <w:sz w:val="22"/>
          <w:szCs w:val="22"/>
        </w:rPr>
      </w:pPr>
    </w:p>
    <w:p w14:paraId="19877F14" w14:textId="21BC2687" w:rsidR="00224086" w:rsidRPr="00FA7F17" w:rsidRDefault="00224086" w:rsidP="006943AE">
      <w:pPr>
        <w:pStyle w:val="ListParagraph"/>
        <w:numPr>
          <w:ilvl w:val="0"/>
          <w:numId w:val="5"/>
        </w:numPr>
        <w:rPr>
          <w:rFonts w:ascii="Street Corner" w:hAnsi="Street Corner" w:cs="Calibri Light"/>
          <w:sz w:val="22"/>
          <w:szCs w:val="22"/>
        </w:rPr>
      </w:pPr>
      <w:r w:rsidRPr="00FA7F17">
        <w:rPr>
          <w:rFonts w:ascii="Street Corner" w:hAnsi="Street Corner" w:cs="Calibri Light"/>
          <w:sz w:val="22"/>
          <w:szCs w:val="22"/>
        </w:rPr>
        <w:t>To promote the service to other professionals, GP’s, IAPT providers within Tower Hamlets and Newham</w:t>
      </w:r>
    </w:p>
    <w:p w14:paraId="7E22F402" w14:textId="77777777" w:rsidR="00224086" w:rsidRPr="00FA7F17" w:rsidRDefault="00224086" w:rsidP="00224086">
      <w:pPr>
        <w:rPr>
          <w:rFonts w:ascii="Street Corner" w:hAnsi="Street Corner" w:cs="Calibri Light"/>
          <w:sz w:val="22"/>
          <w:szCs w:val="22"/>
        </w:rPr>
      </w:pPr>
    </w:p>
    <w:p w14:paraId="1DF7F773" w14:textId="4A1ECB47" w:rsidR="00224086" w:rsidRPr="00FA7F17" w:rsidRDefault="00224086" w:rsidP="006943AE">
      <w:pPr>
        <w:pStyle w:val="ListParagraph"/>
        <w:numPr>
          <w:ilvl w:val="0"/>
          <w:numId w:val="5"/>
        </w:numPr>
        <w:rPr>
          <w:rFonts w:ascii="Street Corner" w:hAnsi="Street Corner" w:cs="Calibri Light"/>
          <w:sz w:val="22"/>
          <w:szCs w:val="22"/>
        </w:rPr>
      </w:pPr>
      <w:r w:rsidRPr="00FA7F17">
        <w:rPr>
          <w:rFonts w:ascii="Street Corner" w:hAnsi="Street Corner" w:cs="Calibri Light"/>
          <w:sz w:val="22"/>
          <w:szCs w:val="22"/>
        </w:rPr>
        <w:t>To develop the profile of counselling services in Tower Hamlets and Newham by maintaining close links with referral sources in particular local GP’s and Mental Health professionals</w:t>
      </w:r>
    </w:p>
    <w:p w14:paraId="4CDCC108" w14:textId="77777777" w:rsidR="00224086" w:rsidRPr="00FA7F17" w:rsidRDefault="00224086" w:rsidP="00224086">
      <w:pPr>
        <w:ind w:left="360"/>
        <w:rPr>
          <w:rFonts w:ascii="Street Corner" w:hAnsi="Street Corner" w:cs="Calibri Light"/>
          <w:sz w:val="22"/>
          <w:szCs w:val="22"/>
        </w:rPr>
      </w:pPr>
    </w:p>
    <w:p w14:paraId="4BE629F8" w14:textId="1A695283" w:rsidR="00224086" w:rsidRPr="00FA7F17" w:rsidRDefault="00224086" w:rsidP="006943AE">
      <w:pPr>
        <w:pStyle w:val="ListParagraph"/>
        <w:numPr>
          <w:ilvl w:val="0"/>
          <w:numId w:val="5"/>
        </w:numPr>
        <w:rPr>
          <w:rFonts w:ascii="Street Corner" w:hAnsi="Street Corner" w:cs="Calibri Light"/>
          <w:sz w:val="22"/>
          <w:szCs w:val="22"/>
        </w:rPr>
      </w:pPr>
      <w:r w:rsidRPr="00FA7F17">
        <w:rPr>
          <w:rFonts w:ascii="Street Corner" w:hAnsi="Street Corner" w:cs="Calibri Light"/>
          <w:sz w:val="22"/>
          <w:szCs w:val="22"/>
        </w:rPr>
        <w:t>To take measures to increase the accessibility of the counselling service, by targeting under-represented groups in Tower Hamlets and Newham’s multicultural community. To promote cultural awareness and sensitivity in the process of service delivery</w:t>
      </w:r>
    </w:p>
    <w:p w14:paraId="57E4F5AB" w14:textId="77777777" w:rsidR="00224086" w:rsidRPr="00FA7F17" w:rsidRDefault="00224086" w:rsidP="00224086">
      <w:pPr>
        <w:rPr>
          <w:rFonts w:ascii="Street Corner" w:hAnsi="Street Corner" w:cs="Calibri Light"/>
          <w:sz w:val="22"/>
          <w:szCs w:val="22"/>
        </w:rPr>
      </w:pPr>
    </w:p>
    <w:p w14:paraId="05B19484" w14:textId="558F3EC2" w:rsidR="00224086" w:rsidRPr="00FA7F17" w:rsidRDefault="00224086" w:rsidP="006943AE">
      <w:pPr>
        <w:pStyle w:val="ListParagraph"/>
        <w:numPr>
          <w:ilvl w:val="0"/>
          <w:numId w:val="5"/>
        </w:numPr>
        <w:rPr>
          <w:rFonts w:ascii="Street Corner" w:hAnsi="Street Corner" w:cs="Calibri Light"/>
          <w:sz w:val="22"/>
          <w:szCs w:val="22"/>
        </w:rPr>
      </w:pPr>
      <w:r w:rsidRPr="00FA7F17">
        <w:rPr>
          <w:rFonts w:ascii="Street Corner" w:hAnsi="Street Corner" w:cs="Calibri Light"/>
          <w:sz w:val="22"/>
          <w:szCs w:val="22"/>
        </w:rPr>
        <w:t>To ensure the service is operating within the BACP code of Ethics and Practice, complies with the BACP Quality Standards and ensuring that membership for accreditation is up to date and maintained.</w:t>
      </w:r>
    </w:p>
    <w:p w14:paraId="089B34F1" w14:textId="77777777" w:rsidR="00224086" w:rsidRPr="00FA7F17" w:rsidRDefault="00224086" w:rsidP="00224086">
      <w:pPr>
        <w:jc w:val="both"/>
        <w:rPr>
          <w:rFonts w:ascii="Street Corner" w:hAnsi="Street Corner" w:cs="Calibri Light"/>
          <w:bCs/>
          <w:sz w:val="22"/>
          <w:szCs w:val="22"/>
        </w:rPr>
      </w:pPr>
    </w:p>
    <w:p w14:paraId="601DA78C" w14:textId="73678A24" w:rsidR="00224086" w:rsidRPr="00FA7F17" w:rsidRDefault="00224086" w:rsidP="006943AE">
      <w:pPr>
        <w:pStyle w:val="ListParagraph"/>
        <w:numPr>
          <w:ilvl w:val="0"/>
          <w:numId w:val="5"/>
        </w:numPr>
        <w:jc w:val="both"/>
        <w:rPr>
          <w:rFonts w:ascii="Street Corner" w:hAnsi="Street Corner" w:cs="Calibri Light"/>
          <w:sz w:val="22"/>
          <w:szCs w:val="22"/>
        </w:rPr>
      </w:pPr>
      <w:r w:rsidRPr="00FA7F17">
        <w:rPr>
          <w:rFonts w:ascii="Street Corner" w:hAnsi="Street Corner" w:cs="Calibri Light"/>
          <w:sz w:val="22"/>
          <w:szCs w:val="22"/>
        </w:rPr>
        <w:t>Implement agreed policy and practices for the assessment of clients and ensure that all clinicians adhere to these in their assessment practices.</w:t>
      </w:r>
    </w:p>
    <w:p w14:paraId="6CB18C5C" w14:textId="77777777" w:rsidR="00224086" w:rsidRPr="00FA7F17" w:rsidRDefault="00224086" w:rsidP="00224086">
      <w:pPr>
        <w:jc w:val="both"/>
        <w:rPr>
          <w:rFonts w:ascii="Street Corner" w:hAnsi="Street Corner" w:cs="Calibri Light"/>
          <w:sz w:val="22"/>
          <w:szCs w:val="22"/>
        </w:rPr>
      </w:pPr>
    </w:p>
    <w:p w14:paraId="726291D7" w14:textId="2C59A4B4" w:rsidR="00224086" w:rsidRPr="00FA7F17" w:rsidRDefault="00224086" w:rsidP="006943AE">
      <w:pPr>
        <w:pStyle w:val="ListParagraph"/>
        <w:numPr>
          <w:ilvl w:val="0"/>
          <w:numId w:val="5"/>
        </w:numPr>
        <w:jc w:val="both"/>
        <w:rPr>
          <w:rFonts w:ascii="Street Corner" w:hAnsi="Street Corner" w:cs="Calibri Light"/>
          <w:sz w:val="22"/>
          <w:szCs w:val="22"/>
        </w:rPr>
      </w:pPr>
      <w:r w:rsidRPr="00FA7F17">
        <w:rPr>
          <w:rFonts w:ascii="Street Corner" w:hAnsi="Street Corner" w:cs="Calibri Light"/>
          <w:sz w:val="22"/>
          <w:szCs w:val="22"/>
        </w:rPr>
        <w:t>Organise day to day activities, plan and prioritise own clinical workload.</w:t>
      </w:r>
    </w:p>
    <w:p w14:paraId="4A81DF03" w14:textId="77777777" w:rsidR="00224086" w:rsidRPr="00FA7F17" w:rsidRDefault="00224086" w:rsidP="00224086">
      <w:pPr>
        <w:jc w:val="both"/>
        <w:rPr>
          <w:rFonts w:ascii="Street Corner" w:hAnsi="Street Corner" w:cs="Calibri Light"/>
          <w:sz w:val="22"/>
          <w:szCs w:val="22"/>
        </w:rPr>
      </w:pPr>
    </w:p>
    <w:p w14:paraId="7355644E" w14:textId="77777777" w:rsidR="00224086" w:rsidRPr="00FA7F17" w:rsidRDefault="00224086" w:rsidP="00224086">
      <w:pPr>
        <w:numPr>
          <w:ilvl w:val="0"/>
          <w:numId w:val="1"/>
        </w:numPr>
        <w:jc w:val="both"/>
        <w:rPr>
          <w:rFonts w:ascii="Street Corner" w:hAnsi="Street Corner" w:cs="Calibri Light"/>
          <w:b/>
          <w:sz w:val="22"/>
          <w:szCs w:val="22"/>
        </w:rPr>
      </w:pPr>
      <w:r w:rsidRPr="00FA7F17">
        <w:rPr>
          <w:rFonts w:ascii="Street Corner" w:hAnsi="Street Corner" w:cs="Calibri Light"/>
          <w:b/>
          <w:sz w:val="22"/>
          <w:szCs w:val="22"/>
        </w:rPr>
        <w:t>Clinical: direct</w:t>
      </w:r>
    </w:p>
    <w:p w14:paraId="2DF60BF5" w14:textId="77777777" w:rsidR="00224086" w:rsidRPr="00FA7F17" w:rsidRDefault="00224086" w:rsidP="00224086">
      <w:pPr>
        <w:jc w:val="both"/>
        <w:rPr>
          <w:rFonts w:ascii="Street Corner" w:hAnsi="Street Corner" w:cs="Calibri Light"/>
          <w:sz w:val="22"/>
          <w:szCs w:val="22"/>
        </w:rPr>
      </w:pPr>
    </w:p>
    <w:p w14:paraId="53358727" w14:textId="77777777" w:rsidR="00224086" w:rsidRPr="00FA7F17" w:rsidRDefault="00224086" w:rsidP="00224086">
      <w:pPr>
        <w:jc w:val="both"/>
        <w:rPr>
          <w:rFonts w:ascii="Street Corner" w:hAnsi="Street Corner" w:cs="Calibri Light"/>
          <w:sz w:val="22"/>
          <w:szCs w:val="22"/>
        </w:rPr>
      </w:pPr>
      <w:r w:rsidRPr="00FA7F17">
        <w:rPr>
          <w:rFonts w:ascii="Street Corner" w:hAnsi="Street Corner" w:cs="Calibri Light"/>
          <w:sz w:val="22"/>
          <w:szCs w:val="22"/>
        </w:rPr>
        <w:t>The post holder will:</w:t>
      </w:r>
    </w:p>
    <w:p w14:paraId="478EB224" w14:textId="77777777" w:rsidR="00224086" w:rsidRPr="00FA7F17" w:rsidRDefault="00224086" w:rsidP="00224086">
      <w:pPr>
        <w:jc w:val="both"/>
        <w:rPr>
          <w:rFonts w:ascii="Street Corner" w:hAnsi="Street Corner" w:cs="Calibri Light"/>
          <w:sz w:val="22"/>
          <w:szCs w:val="22"/>
        </w:rPr>
      </w:pPr>
    </w:p>
    <w:p w14:paraId="4854FA27" w14:textId="3D32C12B" w:rsidR="00224086" w:rsidRPr="00FA7F17" w:rsidRDefault="00224086" w:rsidP="006943AE">
      <w:pPr>
        <w:pStyle w:val="ListParagraph"/>
        <w:numPr>
          <w:ilvl w:val="0"/>
          <w:numId w:val="6"/>
        </w:numPr>
        <w:jc w:val="both"/>
        <w:rPr>
          <w:rFonts w:ascii="Street Corner" w:hAnsi="Street Corner" w:cs="Calibri Light"/>
          <w:sz w:val="22"/>
          <w:szCs w:val="22"/>
        </w:rPr>
      </w:pPr>
      <w:r w:rsidRPr="00FA7F17">
        <w:rPr>
          <w:rFonts w:ascii="Street Corner" w:hAnsi="Street Corner" w:cs="Calibri Light"/>
          <w:sz w:val="22"/>
          <w:szCs w:val="22"/>
        </w:rPr>
        <w:t>Be responsible for ensuring a systematic provision of interventions to clients on the waiting lists for step 2 and for THTT, Step 3 counselling.</w:t>
      </w:r>
    </w:p>
    <w:p w14:paraId="7F0D734B" w14:textId="77777777" w:rsidR="00224086" w:rsidRPr="00FA7F17" w:rsidRDefault="00224086" w:rsidP="00224086">
      <w:pPr>
        <w:jc w:val="both"/>
        <w:rPr>
          <w:rFonts w:ascii="Street Corner" w:hAnsi="Street Corner" w:cs="Calibri Light"/>
          <w:sz w:val="22"/>
          <w:szCs w:val="22"/>
        </w:rPr>
      </w:pPr>
    </w:p>
    <w:p w14:paraId="420D0F3D" w14:textId="51AAB346" w:rsidR="00224086" w:rsidRPr="00FA7F17" w:rsidRDefault="00224086" w:rsidP="006943AE">
      <w:pPr>
        <w:pStyle w:val="ListParagraph"/>
        <w:numPr>
          <w:ilvl w:val="0"/>
          <w:numId w:val="6"/>
        </w:numPr>
        <w:jc w:val="both"/>
        <w:rPr>
          <w:rFonts w:ascii="Street Corner" w:hAnsi="Street Corner" w:cs="Calibri Light"/>
          <w:sz w:val="22"/>
          <w:szCs w:val="22"/>
        </w:rPr>
      </w:pPr>
      <w:r w:rsidRPr="00FA7F17">
        <w:rPr>
          <w:rFonts w:ascii="Street Corner" w:hAnsi="Street Corner" w:cs="Calibri Light"/>
          <w:sz w:val="22"/>
          <w:szCs w:val="22"/>
        </w:rPr>
        <w:t>Be responsible for organising and managing the counselling waiting lists, and contribute to the planning of other group-based interventions provision in the service, keeping within agreed targets and designing creative solutions to waitlist management.</w:t>
      </w:r>
    </w:p>
    <w:p w14:paraId="0A0E6EE8" w14:textId="77777777" w:rsidR="00224086" w:rsidRPr="00FA7F17" w:rsidRDefault="00224086" w:rsidP="00224086">
      <w:pPr>
        <w:pStyle w:val="ListParagraph"/>
        <w:ind w:left="0"/>
        <w:rPr>
          <w:rFonts w:ascii="Street Corner" w:hAnsi="Street Corner" w:cs="Calibri Light"/>
          <w:sz w:val="22"/>
          <w:szCs w:val="22"/>
        </w:rPr>
      </w:pPr>
    </w:p>
    <w:p w14:paraId="66C1624A" w14:textId="2DC43D69" w:rsidR="00224086" w:rsidRPr="00FA7F17" w:rsidRDefault="00224086" w:rsidP="006943AE">
      <w:pPr>
        <w:pStyle w:val="ListParagraph"/>
        <w:numPr>
          <w:ilvl w:val="0"/>
          <w:numId w:val="6"/>
        </w:numPr>
        <w:rPr>
          <w:rFonts w:ascii="Street Corner" w:hAnsi="Street Corner" w:cs="Calibri Light"/>
          <w:sz w:val="22"/>
          <w:szCs w:val="22"/>
        </w:rPr>
      </w:pPr>
      <w:r w:rsidRPr="00FA7F17">
        <w:rPr>
          <w:rFonts w:ascii="Street Corner" w:hAnsi="Street Corner" w:cs="Calibri Light"/>
          <w:sz w:val="22"/>
          <w:szCs w:val="22"/>
        </w:rPr>
        <w:t>Be knowledgeable about NICE recommended treatments and delivery of interventions in line with problem descriptors.</w:t>
      </w:r>
    </w:p>
    <w:p w14:paraId="23E4B0F0" w14:textId="77777777" w:rsidR="00224086" w:rsidRPr="00FA7F17" w:rsidRDefault="00224086" w:rsidP="00224086">
      <w:pPr>
        <w:pStyle w:val="ListParagraph"/>
        <w:ind w:left="0"/>
        <w:rPr>
          <w:rFonts w:ascii="Street Corner" w:hAnsi="Street Corner" w:cs="Calibri Light"/>
          <w:sz w:val="22"/>
          <w:szCs w:val="22"/>
        </w:rPr>
      </w:pPr>
    </w:p>
    <w:p w14:paraId="1764AAED" w14:textId="05F12B9E" w:rsidR="00224086" w:rsidRPr="00FA7F17" w:rsidRDefault="00224086" w:rsidP="006943AE">
      <w:pPr>
        <w:pStyle w:val="ListParagraph"/>
        <w:numPr>
          <w:ilvl w:val="0"/>
          <w:numId w:val="6"/>
        </w:numPr>
        <w:jc w:val="both"/>
        <w:rPr>
          <w:rFonts w:ascii="Street Corner" w:hAnsi="Street Corner" w:cs="Calibri Light"/>
          <w:sz w:val="22"/>
          <w:szCs w:val="22"/>
        </w:rPr>
      </w:pPr>
      <w:r w:rsidRPr="00FA7F17">
        <w:rPr>
          <w:rFonts w:ascii="Street Corner" w:hAnsi="Street Corner" w:cs="Calibri Light"/>
          <w:sz w:val="22"/>
          <w:szCs w:val="22"/>
        </w:rPr>
        <w:t xml:space="preserve">Be responsible for offering comprehensive highly specialist assessments to adults, and make appropriate formulations for interventions. Provide </w:t>
      </w:r>
      <w:r w:rsidRPr="00FA7F17">
        <w:rPr>
          <w:rFonts w:ascii="Street Corner" w:hAnsi="Street Corner" w:cs="Calibri Light"/>
          <w:bCs/>
          <w:sz w:val="22"/>
          <w:szCs w:val="22"/>
        </w:rPr>
        <w:t xml:space="preserve">specialist </w:t>
      </w:r>
      <w:r w:rsidRPr="00FA7F17">
        <w:rPr>
          <w:rFonts w:ascii="Street Corner" w:hAnsi="Street Corner" w:cs="Calibri Light"/>
          <w:sz w:val="22"/>
          <w:szCs w:val="22"/>
        </w:rPr>
        <w:t>assessments and other modalities (as relevant)</w:t>
      </w:r>
    </w:p>
    <w:p w14:paraId="0BFE015F" w14:textId="77777777" w:rsidR="00224086" w:rsidRPr="00FA7F17" w:rsidRDefault="00224086" w:rsidP="00224086">
      <w:pPr>
        <w:jc w:val="both"/>
        <w:rPr>
          <w:rFonts w:ascii="Street Corner" w:hAnsi="Street Corner" w:cs="Calibri Light"/>
          <w:sz w:val="22"/>
          <w:szCs w:val="22"/>
        </w:rPr>
      </w:pPr>
    </w:p>
    <w:p w14:paraId="2A8740A0" w14:textId="0151CEF4" w:rsidR="00224086" w:rsidRPr="00FA7F17" w:rsidRDefault="00224086" w:rsidP="006943AE">
      <w:pPr>
        <w:pStyle w:val="ListParagraph"/>
        <w:numPr>
          <w:ilvl w:val="0"/>
          <w:numId w:val="6"/>
        </w:numPr>
        <w:jc w:val="both"/>
        <w:rPr>
          <w:rFonts w:ascii="Street Corner" w:hAnsi="Street Corner" w:cs="Calibri Light"/>
          <w:sz w:val="22"/>
          <w:szCs w:val="22"/>
        </w:rPr>
      </w:pPr>
      <w:r w:rsidRPr="00FA7F17">
        <w:rPr>
          <w:rFonts w:ascii="Street Corner" w:hAnsi="Street Corner" w:cs="Calibri Light"/>
          <w:sz w:val="22"/>
          <w:szCs w:val="22"/>
        </w:rPr>
        <w:t>Employ a broad theoretical knowledge base to analyse, interpret and compare complex information to develop a specialist understanding and to design specialised programmes of care tailored to individual need.</w:t>
      </w:r>
    </w:p>
    <w:p w14:paraId="21C70CEC" w14:textId="25595FDD" w:rsidR="00224086" w:rsidRPr="00FA7F17" w:rsidRDefault="00224086" w:rsidP="006943AE">
      <w:pPr>
        <w:ind w:firstLine="70"/>
        <w:jc w:val="both"/>
        <w:rPr>
          <w:rFonts w:ascii="Street Corner" w:hAnsi="Street Corner" w:cs="Calibri Light"/>
          <w:sz w:val="22"/>
          <w:szCs w:val="22"/>
        </w:rPr>
      </w:pPr>
    </w:p>
    <w:p w14:paraId="6C47888E" w14:textId="3A7D1878" w:rsidR="00224086" w:rsidRPr="00FA7F17" w:rsidRDefault="00224086" w:rsidP="006943AE">
      <w:pPr>
        <w:pStyle w:val="ListParagraph"/>
        <w:numPr>
          <w:ilvl w:val="0"/>
          <w:numId w:val="6"/>
        </w:numPr>
        <w:jc w:val="both"/>
        <w:rPr>
          <w:rFonts w:ascii="Street Corner" w:hAnsi="Street Corner" w:cs="Calibri Light"/>
          <w:sz w:val="22"/>
          <w:szCs w:val="22"/>
        </w:rPr>
      </w:pPr>
      <w:r w:rsidRPr="00FA7F17">
        <w:rPr>
          <w:rFonts w:ascii="Street Corner" w:hAnsi="Street Corner" w:cs="Calibri Light"/>
          <w:sz w:val="22"/>
          <w:szCs w:val="22"/>
        </w:rPr>
        <w:t xml:space="preserve">Be responsible for direct delivery of a broad range of specialist psychological treatments and programmes which require the modification of plans and strategies as practice and experience demands. </w:t>
      </w:r>
    </w:p>
    <w:p w14:paraId="0F4EB317" w14:textId="4E951F89" w:rsidR="00224086" w:rsidRPr="00FA7F17" w:rsidRDefault="00224086" w:rsidP="006943AE">
      <w:pPr>
        <w:ind w:firstLine="70"/>
        <w:jc w:val="both"/>
        <w:rPr>
          <w:rFonts w:ascii="Street Corner" w:hAnsi="Street Corner" w:cs="Calibri Light"/>
          <w:sz w:val="22"/>
          <w:szCs w:val="22"/>
        </w:rPr>
      </w:pPr>
    </w:p>
    <w:p w14:paraId="59392470" w14:textId="6C20856A" w:rsidR="00224086" w:rsidRPr="00FA7F17" w:rsidRDefault="00224086" w:rsidP="006943AE">
      <w:pPr>
        <w:pStyle w:val="ListParagraph"/>
        <w:numPr>
          <w:ilvl w:val="0"/>
          <w:numId w:val="6"/>
        </w:numPr>
        <w:jc w:val="both"/>
        <w:rPr>
          <w:rFonts w:ascii="Street Corner" w:hAnsi="Street Corner" w:cs="Calibri Light"/>
          <w:sz w:val="22"/>
          <w:szCs w:val="22"/>
        </w:rPr>
      </w:pPr>
      <w:r w:rsidRPr="00FA7F17">
        <w:rPr>
          <w:rFonts w:ascii="Street Corner" w:hAnsi="Street Corner" w:cs="Calibri Light"/>
          <w:sz w:val="22"/>
          <w:szCs w:val="22"/>
        </w:rPr>
        <w:t xml:space="preserve">Be responsible for providing and receiving highly complex, sensitive, distressing, and emotional information in relation to mental health issues, where there are often barriers to acceptance. </w:t>
      </w:r>
    </w:p>
    <w:p w14:paraId="0037C78A" w14:textId="77777777" w:rsidR="00224086" w:rsidRPr="00FA7F17" w:rsidRDefault="00224086" w:rsidP="00224086">
      <w:pPr>
        <w:jc w:val="both"/>
        <w:rPr>
          <w:rFonts w:ascii="Street Corner" w:hAnsi="Street Corner" w:cs="Calibri Light"/>
          <w:sz w:val="22"/>
          <w:szCs w:val="22"/>
        </w:rPr>
      </w:pPr>
    </w:p>
    <w:p w14:paraId="76EEAD5B" w14:textId="5EE915F0" w:rsidR="00224086" w:rsidRPr="00FA7F17" w:rsidRDefault="00224086" w:rsidP="006943AE">
      <w:pPr>
        <w:pStyle w:val="ListParagraph"/>
        <w:numPr>
          <w:ilvl w:val="0"/>
          <w:numId w:val="6"/>
        </w:numPr>
        <w:jc w:val="both"/>
        <w:rPr>
          <w:rFonts w:ascii="Street Corner" w:hAnsi="Street Corner" w:cs="Calibri Light"/>
          <w:sz w:val="22"/>
          <w:szCs w:val="22"/>
        </w:rPr>
      </w:pPr>
      <w:r w:rsidRPr="00FA7F17">
        <w:rPr>
          <w:rFonts w:ascii="Street Corner" w:hAnsi="Street Corner" w:cs="Calibri Light"/>
          <w:sz w:val="22"/>
          <w:szCs w:val="22"/>
        </w:rPr>
        <w:t xml:space="preserve">Spend sustained amounts of time with service users who may be aggressive and hostile, who may have poor communication skills and self-care and special physical and/or mental needs. </w:t>
      </w:r>
    </w:p>
    <w:p w14:paraId="3D7D6D0D" w14:textId="77777777" w:rsidR="00224086" w:rsidRPr="00FA7F17" w:rsidRDefault="00224086" w:rsidP="00224086">
      <w:pPr>
        <w:jc w:val="both"/>
        <w:rPr>
          <w:rFonts w:ascii="Street Corner" w:hAnsi="Street Corner" w:cs="Calibri Light"/>
          <w:sz w:val="22"/>
          <w:szCs w:val="22"/>
        </w:rPr>
      </w:pPr>
    </w:p>
    <w:p w14:paraId="0FCD70A8" w14:textId="2EFB7A58" w:rsidR="00224086" w:rsidRPr="00FA7F17" w:rsidRDefault="00224086" w:rsidP="006943AE">
      <w:pPr>
        <w:pStyle w:val="ListParagraph"/>
        <w:numPr>
          <w:ilvl w:val="0"/>
          <w:numId w:val="6"/>
        </w:numPr>
        <w:jc w:val="both"/>
        <w:rPr>
          <w:rFonts w:ascii="Street Corner" w:hAnsi="Street Corner" w:cs="Calibri Light"/>
          <w:sz w:val="22"/>
          <w:szCs w:val="22"/>
        </w:rPr>
      </w:pPr>
      <w:r w:rsidRPr="00FA7F17">
        <w:rPr>
          <w:rFonts w:ascii="Street Corner" w:hAnsi="Street Corner" w:cs="Calibri Light"/>
          <w:sz w:val="22"/>
          <w:szCs w:val="22"/>
        </w:rPr>
        <w:t>Communicate across language and cultural barriers jointly working with and offering debriefing/and/or supervision to advocates/interpreters.</w:t>
      </w:r>
    </w:p>
    <w:p w14:paraId="576783D8" w14:textId="77777777" w:rsidR="00224086" w:rsidRPr="00FA7F17" w:rsidRDefault="00224086" w:rsidP="00224086">
      <w:pPr>
        <w:jc w:val="both"/>
        <w:rPr>
          <w:rFonts w:ascii="Street Corner" w:hAnsi="Street Corner" w:cs="Calibri Light"/>
          <w:sz w:val="22"/>
          <w:szCs w:val="22"/>
        </w:rPr>
      </w:pPr>
    </w:p>
    <w:p w14:paraId="3939D2C1" w14:textId="6331293B" w:rsidR="00224086" w:rsidRPr="00FA7F17" w:rsidRDefault="00224086" w:rsidP="006943AE">
      <w:pPr>
        <w:pStyle w:val="ListParagraph"/>
        <w:numPr>
          <w:ilvl w:val="0"/>
          <w:numId w:val="6"/>
        </w:numPr>
        <w:jc w:val="both"/>
        <w:rPr>
          <w:rFonts w:ascii="Street Corner" w:hAnsi="Street Corner" w:cs="Calibri Light"/>
          <w:sz w:val="22"/>
          <w:szCs w:val="22"/>
        </w:rPr>
      </w:pPr>
      <w:r w:rsidRPr="00FA7F17">
        <w:rPr>
          <w:rFonts w:ascii="Street Corner" w:hAnsi="Street Corner" w:cs="Calibri Light"/>
          <w:sz w:val="22"/>
          <w:szCs w:val="22"/>
        </w:rPr>
        <w:t>Be able to work autonomously in a variety of work contexts.</w:t>
      </w:r>
    </w:p>
    <w:p w14:paraId="7A57156B" w14:textId="77777777" w:rsidR="00224086" w:rsidRPr="00FA7F17" w:rsidRDefault="00224086" w:rsidP="00224086">
      <w:pPr>
        <w:jc w:val="both"/>
        <w:rPr>
          <w:rFonts w:ascii="Street Corner" w:hAnsi="Street Corner" w:cs="Calibri Light"/>
          <w:sz w:val="22"/>
          <w:szCs w:val="22"/>
        </w:rPr>
      </w:pPr>
    </w:p>
    <w:p w14:paraId="79DDABDE" w14:textId="31B27864" w:rsidR="00224086" w:rsidRPr="00FA7F17" w:rsidRDefault="00224086" w:rsidP="006943AE">
      <w:pPr>
        <w:pStyle w:val="ListParagraph"/>
        <w:numPr>
          <w:ilvl w:val="0"/>
          <w:numId w:val="6"/>
        </w:numPr>
        <w:jc w:val="both"/>
        <w:rPr>
          <w:rFonts w:ascii="Street Corner" w:hAnsi="Street Corner" w:cs="Calibri Light"/>
          <w:sz w:val="22"/>
          <w:szCs w:val="22"/>
        </w:rPr>
      </w:pPr>
      <w:r w:rsidRPr="00FA7F17">
        <w:rPr>
          <w:rFonts w:ascii="Street Corner" w:hAnsi="Street Corner" w:cs="Calibri Light"/>
          <w:sz w:val="22"/>
          <w:szCs w:val="22"/>
        </w:rPr>
        <w:t>Be responsible for recording, monitoring and reporting on clinical work and communicating complex clinical information to a variety of recipients, e.g. other psychologists and counsellors, service users, families and carers, other professionals, formal panels and statutory and voluntary organisations, orally, in writing and/or electronically.</w:t>
      </w:r>
    </w:p>
    <w:p w14:paraId="4817698C" w14:textId="77777777" w:rsidR="00224086" w:rsidRPr="00FA7F17" w:rsidRDefault="00224086" w:rsidP="00224086">
      <w:pPr>
        <w:jc w:val="both"/>
        <w:rPr>
          <w:rFonts w:ascii="Street Corner" w:hAnsi="Street Corner" w:cs="Calibri Light"/>
          <w:sz w:val="22"/>
          <w:szCs w:val="22"/>
        </w:rPr>
      </w:pPr>
    </w:p>
    <w:p w14:paraId="4538EA1D" w14:textId="26C1554B" w:rsidR="00224086" w:rsidRPr="00FA7F17" w:rsidRDefault="00224086" w:rsidP="006943AE">
      <w:pPr>
        <w:pStyle w:val="ListParagraph"/>
        <w:numPr>
          <w:ilvl w:val="0"/>
          <w:numId w:val="6"/>
        </w:numPr>
        <w:jc w:val="both"/>
        <w:rPr>
          <w:rFonts w:ascii="Street Corner" w:hAnsi="Street Corner" w:cs="Calibri Light"/>
          <w:sz w:val="22"/>
          <w:szCs w:val="22"/>
        </w:rPr>
      </w:pPr>
      <w:r w:rsidRPr="00FA7F17">
        <w:rPr>
          <w:rFonts w:ascii="Street Corner" w:hAnsi="Street Corner" w:cs="Calibri Light"/>
          <w:sz w:val="22"/>
          <w:szCs w:val="22"/>
        </w:rPr>
        <w:t>Liaise appropriately with all relevant agencies within the recommended limits of confidentiality.</w:t>
      </w:r>
    </w:p>
    <w:p w14:paraId="337A349A" w14:textId="77777777" w:rsidR="00224086" w:rsidRPr="00FA7F17" w:rsidRDefault="00224086" w:rsidP="00224086">
      <w:pPr>
        <w:jc w:val="both"/>
        <w:rPr>
          <w:rFonts w:ascii="Street Corner" w:hAnsi="Street Corner" w:cs="Calibri Light"/>
          <w:sz w:val="22"/>
          <w:szCs w:val="22"/>
        </w:rPr>
      </w:pPr>
    </w:p>
    <w:p w14:paraId="7240B828" w14:textId="61F1E43A" w:rsidR="00224086" w:rsidRPr="00FA7F17" w:rsidRDefault="00224086" w:rsidP="006943AE">
      <w:pPr>
        <w:pStyle w:val="ListParagraph"/>
        <w:numPr>
          <w:ilvl w:val="0"/>
          <w:numId w:val="6"/>
        </w:numPr>
        <w:jc w:val="both"/>
        <w:rPr>
          <w:rFonts w:ascii="Street Corner" w:hAnsi="Street Corner" w:cs="Calibri Light"/>
          <w:sz w:val="22"/>
          <w:szCs w:val="22"/>
        </w:rPr>
      </w:pPr>
      <w:r w:rsidRPr="00FA7F17">
        <w:rPr>
          <w:rFonts w:ascii="Street Corner" w:hAnsi="Street Corner" w:cs="Calibri Light"/>
          <w:sz w:val="22"/>
          <w:szCs w:val="22"/>
        </w:rPr>
        <w:t>Be accountable for own professional actions and to work within the relevant code of practice and ethics, and employer policies and procedures.</w:t>
      </w:r>
    </w:p>
    <w:p w14:paraId="37E5C9EC" w14:textId="77777777" w:rsidR="00224086" w:rsidRPr="00FA7F17" w:rsidRDefault="00224086" w:rsidP="00224086">
      <w:pPr>
        <w:jc w:val="both"/>
        <w:rPr>
          <w:rFonts w:ascii="Street Corner" w:hAnsi="Street Corner" w:cs="Calibri Light"/>
          <w:sz w:val="22"/>
          <w:szCs w:val="22"/>
        </w:rPr>
      </w:pPr>
    </w:p>
    <w:p w14:paraId="05803216" w14:textId="17CD77F0" w:rsidR="00224086" w:rsidRPr="00FA7F17" w:rsidRDefault="00224086" w:rsidP="006943AE">
      <w:pPr>
        <w:pStyle w:val="ListParagraph"/>
        <w:numPr>
          <w:ilvl w:val="0"/>
          <w:numId w:val="6"/>
        </w:numPr>
        <w:jc w:val="both"/>
        <w:rPr>
          <w:rFonts w:ascii="Street Corner" w:hAnsi="Street Corner" w:cs="Calibri Light"/>
          <w:sz w:val="22"/>
          <w:szCs w:val="22"/>
        </w:rPr>
      </w:pPr>
      <w:r w:rsidRPr="00FA7F17">
        <w:rPr>
          <w:rFonts w:ascii="Street Corner" w:hAnsi="Street Corner" w:cs="Calibri Light"/>
          <w:sz w:val="22"/>
          <w:szCs w:val="22"/>
        </w:rPr>
        <w:t>Plan and prioritise own clinical workload and to work with other colleagues around complex cases to ensure appropriate provision of service.</w:t>
      </w:r>
    </w:p>
    <w:p w14:paraId="220E372F" w14:textId="77777777" w:rsidR="00224086" w:rsidRPr="00FA7F17" w:rsidRDefault="00224086" w:rsidP="00224086">
      <w:pPr>
        <w:jc w:val="both"/>
        <w:rPr>
          <w:rFonts w:ascii="Street Corner" w:hAnsi="Street Corner" w:cs="Calibri Light"/>
          <w:sz w:val="22"/>
          <w:szCs w:val="22"/>
        </w:rPr>
      </w:pPr>
    </w:p>
    <w:p w14:paraId="1667BA9A" w14:textId="77777777" w:rsidR="00224086" w:rsidRPr="00FA7F17" w:rsidRDefault="00224086" w:rsidP="00224086">
      <w:pPr>
        <w:numPr>
          <w:ilvl w:val="0"/>
          <w:numId w:val="1"/>
        </w:numPr>
        <w:jc w:val="both"/>
        <w:rPr>
          <w:rFonts w:ascii="Street Corner" w:hAnsi="Street Corner" w:cs="Calibri Light"/>
          <w:b/>
          <w:sz w:val="22"/>
          <w:szCs w:val="22"/>
        </w:rPr>
      </w:pPr>
      <w:r w:rsidRPr="00FA7F17">
        <w:rPr>
          <w:rFonts w:ascii="Street Corner" w:hAnsi="Street Corner" w:cs="Calibri Light"/>
          <w:b/>
          <w:sz w:val="22"/>
          <w:szCs w:val="22"/>
        </w:rPr>
        <w:t>Clinical: indirect</w:t>
      </w:r>
    </w:p>
    <w:p w14:paraId="246E6616" w14:textId="77777777" w:rsidR="00224086" w:rsidRPr="00FA7F17" w:rsidRDefault="00224086" w:rsidP="00224086">
      <w:pPr>
        <w:ind w:left="360"/>
        <w:jc w:val="both"/>
        <w:rPr>
          <w:rFonts w:ascii="Street Corner" w:hAnsi="Street Corner" w:cs="Calibri Light"/>
          <w:b/>
          <w:sz w:val="22"/>
          <w:szCs w:val="22"/>
        </w:rPr>
      </w:pPr>
    </w:p>
    <w:p w14:paraId="3A4F200D" w14:textId="77777777" w:rsidR="00224086" w:rsidRPr="00FA7F17" w:rsidRDefault="00224086" w:rsidP="00224086">
      <w:pPr>
        <w:jc w:val="both"/>
        <w:rPr>
          <w:rFonts w:ascii="Street Corner" w:hAnsi="Street Corner" w:cs="Calibri Light"/>
          <w:sz w:val="22"/>
          <w:szCs w:val="22"/>
        </w:rPr>
      </w:pPr>
      <w:r w:rsidRPr="00FA7F17">
        <w:rPr>
          <w:rFonts w:ascii="Street Corner" w:hAnsi="Street Corner" w:cs="Calibri Light"/>
          <w:sz w:val="22"/>
          <w:szCs w:val="22"/>
        </w:rPr>
        <w:t>The post holder will:</w:t>
      </w:r>
    </w:p>
    <w:p w14:paraId="088D6632" w14:textId="77777777" w:rsidR="00224086" w:rsidRPr="00FA7F17" w:rsidRDefault="00224086" w:rsidP="00224086">
      <w:pPr>
        <w:jc w:val="both"/>
        <w:rPr>
          <w:rFonts w:ascii="Street Corner" w:hAnsi="Street Corner" w:cs="Calibri Light"/>
          <w:sz w:val="22"/>
          <w:szCs w:val="22"/>
        </w:rPr>
      </w:pPr>
    </w:p>
    <w:p w14:paraId="33964CFA" w14:textId="61DB3E4C" w:rsidR="00224086" w:rsidRPr="00FA7F17" w:rsidRDefault="00224086" w:rsidP="006943AE">
      <w:pPr>
        <w:pStyle w:val="ListParagraph"/>
        <w:numPr>
          <w:ilvl w:val="0"/>
          <w:numId w:val="7"/>
        </w:numPr>
        <w:jc w:val="both"/>
        <w:rPr>
          <w:rFonts w:ascii="Street Corner" w:hAnsi="Street Corner" w:cs="Calibri Light"/>
          <w:sz w:val="22"/>
          <w:szCs w:val="22"/>
        </w:rPr>
      </w:pPr>
      <w:r w:rsidRPr="00FA7F17">
        <w:rPr>
          <w:rFonts w:ascii="Street Corner" w:hAnsi="Street Corner" w:cs="Calibri Light"/>
          <w:sz w:val="22"/>
          <w:szCs w:val="22"/>
        </w:rPr>
        <w:t>Use a broad theoretical knowledge base and specialist clinical skills to develop and support the psychological skills of other clinicians at all levels of training and experience via the development and delivery of teaching, training, supervision, support and consultation across the service.</w:t>
      </w:r>
    </w:p>
    <w:p w14:paraId="2813F13B" w14:textId="77777777" w:rsidR="00224086" w:rsidRPr="00FA7F17" w:rsidRDefault="00224086" w:rsidP="00224086">
      <w:pPr>
        <w:ind w:left="360"/>
        <w:jc w:val="both"/>
        <w:rPr>
          <w:rFonts w:ascii="Street Corner" w:hAnsi="Street Corner" w:cs="Calibri Light"/>
          <w:sz w:val="22"/>
          <w:szCs w:val="22"/>
        </w:rPr>
      </w:pPr>
    </w:p>
    <w:p w14:paraId="201A392E" w14:textId="7FA78729" w:rsidR="00224086" w:rsidRPr="00FA7F17" w:rsidRDefault="00224086" w:rsidP="006943AE">
      <w:pPr>
        <w:pStyle w:val="ListParagraph"/>
        <w:numPr>
          <w:ilvl w:val="0"/>
          <w:numId w:val="7"/>
        </w:numPr>
        <w:jc w:val="both"/>
        <w:rPr>
          <w:rFonts w:ascii="Street Corner" w:hAnsi="Street Corner" w:cs="Calibri Light"/>
          <w:sz w:val="22"/>
          <w:szCs w:val="22"/>
        </w:rPr>
      </w:pPr>
      <w:r w:rsidRPr="00FA7F17">
        <w:rPr>
          <w:rFonts w:ascii="Street Corner" w:hAnsi="Street Corner" w:cs="Calibri Light"/>
          <w:sz w:val="22"/>
          <w:szCs w:val="22"/>
        </w:rPr>
        <w:t>Be responsible for providing a psychological perspective/psychological expertise for service or team activities, including clinical care, team or service dynamics, systems, health promotion, team or service organisation, in a range of settings .</w:t>
      </w:r>
    </w:p>
    <w:p w14:paraId="29105DE6" w14:textId="77777777" w:rsidR="00224086" w:rsidRPr="00FA7F17" w:rsidRDefault="00224086" w:rsidP="00224086">
      <w:pPr>
        <w:jc w:val="both"/>
        <w:rPr>
          <w:rFonts w:ascii="Street Corner" w:hAnsi="Street Corner" w:cs="Calibri Light"/>
          <w:sz w:val="22"/>
          <w:szCs w:val="22"/>
        </w:rPr>
      </w:pPr>
    </w:p>
    <w:p w14:paraId="73EEFF44" w14:textId="6C1E5096" w:rsidR="00224086" w:rsidRPr="00FA7F17" w:rsidRDefault="00224086" w:rsidP="006943AE">
      <w:pPr>
        <w:pStyle w:val="ListParagraph"/>
        <w:numPr>
          <w:ilvl w:val="0"/>
          <w:numId w:val="7"/>
        </w:numPr>
        <w:jc w:val="both"/>
        <w:rPr>
          <w:rFonts w:ascii="Street Corner" w:hAnsi="Street Corner" w:cs="Calibri Light"/>
          <w:sz w:val="22"/>
          <w:szCs w:val="22"/>
        </w:rPr>
      </w:pPr>
      <w:r w:rsidRPr="00FA7F17">
        <w:rPr>
          <w:rFonts w:ascii="Street Corner" w:hAnsi="Street Corner" w:cs="Calibri Light"/>
          <w:sz w:val="22"/>
          <w:szCs w:val="22"/>
        </w:rPr>
        <w:t xml:space="preserve">Be responsible for developing and maintaining knowledge of local resources and developing working relationships with relevant provider structures, statutory, voluntary and community groups and organisations. </w:t>
      </w:r>
    </w:p>
    <w:p w14:paraId="32C3D52E" w14:textId="77777777" w:rsidR="00224086" w:rsidRPr="00FA7F17" w:rsidRDefault="00224086" w:rsidP="00224086">
      <w:pPr>
        <w:jc w:val="both"/>
        <w:rPr>
          <w:rFonts w:ascii="Street Corner" w:hAnsi="Street Corner" w:cs="Calibri Light"/>
          <w:sz w:val="22"/>
          <w:szCs w:val="22"/>
        </w:rPr>
      </w:pPr>
    </w:p>
    <w:p w14:paraId="1DD61AC2" w14:textId="2D7CDD96" w:rsidR="00224086" w:rsidRPr="00FA7F17" w:rsidRDefault="00224086" w:rsidP="006943AE">
      <w:pPr>
        <w:pStyle w:val="ListParagraph"/>
        <w:numPr>
          <w:ilvl w:val="0"/>
          <w:numId w:val="7"/>
        </w:numPr>
        <w:jc w:val="both"/>
        <w:rPr>
          <w:rFonts w:ascii="Street Corner" w:hAnsi="Street Corner" w:cs="Calibri Light"/>
          <w:sz w:val="22"/>
          <w:szCs w:val="22"/>
        </w:rPr>
      </w:pPr>
      <w:r w:rsidRPr="00FA7F17">
        <w:rPr>
          <w:rFonts w:ascii="Street Corner" w:hAnsi="Street Corner" w:cs="Calibri Light"/>
          <w:sz w:val="22"/>
          <w:szCs w:val="22"/>
        </w:rPr>
        <w:t>Offer a specialist resource for other members of the service in relation to psychological needs of people in health and care.</w:t>
      </w:r>
    </w:p>
    <w:p w14:paraId="39CD3E2C" w14:textId="77777777" w:rsidR="00224086" w:rsidRPr="00FA7F17" w:rsidRDefault="00224086" w:rsidP="00224086">
      <w:pPr>
        <w:jc w:val="both"/>
        <w:rPr>
          <w:rFonts w:ascii="Street Corner" w:hAnsi="Street Corner" w:cs="Calibri Light"/>
          <w:sz w:val="22"/>
          <w:szCs w:val="22"/>
        </w:rPr>
      </w:pPr>
    </w:p>
    <w:p w14:paraId="11D6F295" w14:textId="5BF47E66" w:rsidR="00224086" w:rsidRPr="00FA7F17" w:rsidRDefault="00224086" w:rsidP="006943AE">
      <w:pPr>
        <w:pStyle w:val="ListParagraph"/>
        <w:numPr>
          <w:ilvl w:val="0"/>
          <w:numId w:val="7"/>
        </w:numPr>
        <w:jc w:val="both"/>
        <w:rPr>
          <w:rFonts w:ascii="Street Corner" w:hAnsi="Street Corner" w:cs="Calibri Light"/>
          <w:sz w:val="22"/>
          <w:szCs w:val="22"/>
        </w:rPr>
      </w:pPr>
      <w:r w:rsidRPr="00FA7F17">
        <w:rPr>
          <w:rFonts w:ascii="Street Corner" w:hAnsi="Street Corner" w:cs="Calibri Light"/>
          <w:sz w:val="22"/>
          <w:szCs w:val="22"/>
        </w:rPr>
        <w:t xml:space="preserve">Be responsible for proposing innovative responses to identified community needs and developing these in consultation with senior colleagues within the service. Develop and deliver, jointly with other clinicians where necessary, teaching events for the professional training of other clinicians. </w:t>
      </w:r>
    </w:p>
    <w:p w14:paraId="7E24F460" w14:textId="77777777" w:rsidR="00224086" w:rsidRPr="00FA7F17" w:rsidRDefault="00224086" w:rsidP="00224086">
      <w:pPr>
        <w:jc w:val="both"/>
        <w:rPr>
          <w:rFonts w:ascii="Street Corner" w:hAnsi="Street Corner" w:cs="Calibri Light"/>
          <w:sz w:val="22"/>
          <w:szCs w:val="22"/>
        </w:rPr>
      </w:pPr>
    </w:p>
    <w:p w14:paraId="6ABFF431" w14:textId="4DA1F495" w:rsidR="00224086" w:rsidRPr="00FA7F17" w:rsidRDefault="00224086" w:rsidP="006943AE">
      <w:pPr>
        <w:pStyle w:val="ListParagraph"/>
        <w:numPr>
          <w:ilvl w:val="0"/>
          <w:numId w:val="7"/>
        </w:numPr>
        <w:jc w:val="both"/>
        <w:rPr>
          <w:rFonts w:ascii="Street Corner" w:hAnsi="Street Corner" w:cs="Calibri Light"/>
          <w:sz w:val="22"/>
          <w:szCs w:val="22"/>
        </w:rPr>
      </w:pPr>
      <w:r w:rsidRPr="00FA7F17">
        <w:rPr>
          <w:rFonts w:ascii="Street Corner" w:hAnsi="Street Corner" w:cs="Calibri Light"/>
          <w:sz w:val="22"/>
          <w:szCs w:val="22"/>
        </w:rPr>
        <w:t xml:space="preserve">Ensure that appropriate guidelines for professional practice, as detailed by relevant professional organisations, are followed appropriately. </w:t>
      </w:r>
    </w:p>
    <w:p w14:paraId="6107FC9A" w14:textId="77777777" w:rsidR="00224086" w:rsidRPr="00FA7F17" w:rsidRDefault="00224086" w:rsidP="00224086">
      <w:pPr>
        <w:jc w:val="both"/>
        <w:rPr>
          <w:rFonts w:ascii="Street Corner" w:hAnsi="Street Corner" w:cs="Calibri Light"/>
          <w:sz w:val="22"/>
          <w:szCs w:val="22"/>
        </w:rPr>
      </w:pPr>
    </w:p>
    <w:p w14:paraId="0A728301" w14:textId="5930D6B0" w:rsidR="00224086" w:rsidRPr="00FA7F17" w:rsidRDefault="00224086" w:rsidP="006943AE">
      <w:pPr>
        <w:pStyle w:val="ListParagraph"/>
        <w:numPr>
          <w:ilvl w:val="0"/>
          <w:numId w:val="7"/>
        </w:numPr>
        <w:jc w:val="both"/>
        <w:rPr>
          <w:rFonts w:ascii="Street Corner" w:hAnsi="Street Corner" w:cs="Calibri Light"/>
          <w:sz w:val="22"/>
          <w:szCs w:val="22"/>
        </w:rPr>
      </w:pPr>
      <w:r w:rsidRPr="00FA7F17">
        <w:rPr>
          <w:rFonts w:ascii="Street Corner" w:hAnsi="Street Corner" w:cs="Calibri Light"/>
          <w:sz w:val="22"/>
          <w:szCs w:val="22"/>
        </w:rPr>
        <w:t xml:space="preserve">In common with all clinicians, receive regular clinical supervision in accordance with good practice guidelines. </w:t>
      </w:r>
    </w:p>
    <w:p w14:paraId="661875C8" w14:textId="77777777" w:rsidR="00224086" w:rsidRPr="00FA7F17" w:rsidRDefault="00224086" w:rsidP="00224086">
      <w:pPr>
        <w:jc w:val="both"/>
        <w:rPr>
          <w:rFonts w:ascii="Street Corner" w:hAnsi="Street Corner" w:cs="Calibri Light"/>
          <w:sz w:val="22"/>
          <w:szCs w:val="22"/>
        </w:rPr>
      </w:pPr>
    </w:p>
    <w:p w14:paraId="536B713E" w14:textId="77777777" w:rsidR="00224086" w:rsidRPr="00FA7F17" w:rsidRDefault="00224086" w:rsidP="00224086">
      <w:pPr>
        <w:numPr>
          <w:ilvl w:val="0"/>
          <w:numId w:val="1"/>
        </w:numPr>
        <w:jc w:val="both"/>
        <w:rPr>
          <w:rFonts w:ascii="Street Corner" w:hAnsi="Street Corner" w:cs="Calibri Light"/>
          <w:b/>
          <w:sz w:val="22"/>
          <w:szCs w:val="22"/>
        </w:rPr>
      </w:pPr>
      <w:r w:rsidRPr="00FA7F17">
        <w:rPr>
          <w:rFonts w:ascii="Street Corner" w:hAnsi="Street Corner" w:cs="Calibri Light"/>
          <w:b/>
          <w:sz w:val="22"/>
          <w:szCs w:val="22"/>
        </w:rPr>
        <w:t>Information technology</w:t>
      </w:r>
    </w:p>
    <w:p w14:paraId="5BE42D77" w14:textId="77777777" w:rsidR="00224086" w:rsidRPr="00FA7F17" w:rsidRDefault="00224086" w:rsidP="00224086">
      <w:pPr>
        <w:ind w:left="360"/>
        <w:jc w:val="both"/>
        <w:rPr>
          <w:rFonts w:ascii="Street Corner" w:hAnsi="Street Corner" w:cs="Calibri Light"/>
          <w:b/>
          <w:sz w:val="22"/>
          <w:szCs w:val="22"/>
        </w:rPr>
      </w:pPr>
    </w:p>
    <w:p w14:paraId="5BB1152E" w14:textId="77777777" w:rsidR="00224086" w:rsidRPr="00FA7F17" w:rsidRDefault="00224086" w:rsidP="00224086">
      <w:pPr>
        <w:jc w:val="both"/>
        <w:rPr>
          <w:rFonts w:ascii="Street Corner" w:hAnsi="Street Corner" w:cs="Calibri Light"/>
          <w:sz w:val="22"/>
          <w:szCs w:val="22"/>
        </w:rPr>
      </w:pPr>
      <w:r w:rsidRPr="00FA7F17">
        <w:rPr>
          <w:rFonts w:ascii="Street Corner" w:hAnsi="Street Corner" w:cs="Calibri Light"/>
          <w:sz w:val="22"/>
          <w:szCs w:val="22"/>
        </w:rPr>
        <w:t>The post holder will:</w:t>
      </w:r>
    </w:p>
    <w:p w14:paraId="33867594" w14:textId="77777777" w:rsidR="00224086" w:rsidRPr="00FA7F17" w:rsidRDefault="00224086" w:rsidP="00224086">
      <w:pPr>
        <w:jc w:val="both"/>
        <w:rPr>
          <w:rFonts w:ascii="Street Corner" w:hAnsi="Street Corner" w:cs="Calibri Light"/>
          <w:sz w:val="22"/>
          <w:szCs w:val="22"/>
        </w:rPr>
      </w:pPr>
    </w:p>
    <w:p w14:paraId="48598FDF" w14:textId="41A9009E" w:rsidR="00224086" w:rsidRPr="00FA7F17" w:rsidRDefault="00224086" w:rsidP="006943AE">
      <w:pPr>
        <w:pStyle w:val="ListParagraph"/>
        <w:numPr>
          <w:ilvl w:val="0"/>
          <w:numId w:val="8"/>
        </w:numPr>
        <w:jc w:val="both"/>
        <w:rPr>
          <w:rFonts w:ascii="Street Corner" w:hAnsi="Street Corner" w:cs="Calibri Light"/>
          <w:sz w:val="22"/>
          <w:szCs w:val="22"/>
        </w:rPr>
      </w:pPr>
      <w:r w:rsidRPr="00FA7F17">
        <w:rPr>
          <w:rFonts w:ascii="Street Corner" w:hAnsi="Street Corner" w:cs="Calibri Light"/>
          <w:sz w:val="22"/>
          <w:szCs w:val="22"/>
        </w:rPr>
        <w:t>Record and report on personally generated clinical and audit research/information in a timely and accurate fashion.</w:t>
      </w:r>
    </w:p>
    <w:p w14:paraId="2EF14770" w14:textId="77777777" w:rsidR="00224086" w:rsidRPr="00FA7F17" w:rsidRDefault="00224086" w:rsidP="00224086">
      <w:pPr>
        <w:jc w:val="both"/>
        <w:rPr>
          <w:rFonts w:ascii="Street Corner" w:hAnsi="Street Corner" w:cs="Calibri Light"/>
          <w:sz w:val="22"/>
          <w:szCs w:val="22"/>
        </w:rPr>
      </w:pPr>
    </w:p>
    <w:p w14:paraId="794E5CF7" w14:textId="375AD238" w:rsidR="00224086" w:rsidRPr="00FA7F17" w:rsidRDefault="00224086" w:rsidP="006943AE">
      <w:pPr>
        <w:pStyle w:val="ListParagraph"/>
        <w:numPr>
          <w:ilvl w:val="0"/>
          <w:numId w:val="8"/>
        </w:numPr>
        <w:jc w:val="both"/>
        <w:rPr>
          <w:rFonts w:ascii="Street Corner" w:hAnsi="Street Corner" w:cs="Calibri Light"/>
          <w:sz w:val="22"/>
          <w:szCs w:val="22"/>
        </w:rPr>
      </w:pPr>
      <w:r w:rsidRPr="00FA7F17">
        <w:rPr>
          <w:rFonts w:ascii="Street Corner" w:hAnsi="Street Corner" w:cs="Calibri Light"/>
          <w:sz w:val="22"/>
          <w:szCs w:val="22"/>
        </w:rPr>
        <w:t>Enter clinical and audit/research information as required into ELFT and IAPTus information systems.</w:t>
      </w:r>
    </w:p>
    <w:p w14:paraId="4E51624C" w14:textId="3B7125AA" w:rsidR="00224086" w:rsidRPr="00FA7F17" w:rsidRDefault="00224086" w:rsidP="006943AE">
      <w:pPr>
        <w:ind w:firstLine="70"/>
        <w:jc w:val="both"/>
        <w:rPr>
          <w:rFonts w:ascii="Street Corner" w:hAnsi="Street Corner" w:cs="Calibri Light"/>
          <w:sz w:val="22"/>
          <w:szCs w:val="22"/>
        </w:rPr>
      </w:pPr>
    </w:p>
    <w:p w14:paraId="2334CD1C" w14:textId="323F826A" w:rsidR="00224086" w:rsidRPr="00FA7F17" w:rsidRDefault="00224086" w:rsidP="006943AE">
      <w:pPr>
        <w:pStyle w:val="ListParagraph"/>
        <w:numPr>
          <w:ilvl w:val="0"/>
          <w:numId w:val="8"/>
        </w:numPr>
        <w:jc w:val="both"/>
        <w:rPr>
          <w:rFonts w:ascii="Street Corner" w:hAnsi="Street Corner" w:cs="Calibri Light"/>
          <w:sz w:val="22"/>
          <w:szCs w:val="22"/>
        </w:rPr>
      </w:pPr>
      <w:r w:rsidRPr="00FA7F17">
        <w:rPr>
          <w:rFonts w:ascii="Street Corner" w:hAnsi="Street Corner" w:cs="Calibri Light"/>
          <w:sz w:val="22"/>
          <w:szCs w:val="22"/>
        </w:rPr>
        <w:t>Prepare teaching materials and presentations to a professional level.</w:t>
      </w:r>
    </w:p>
    <w:p w14:paraId="3BAD7A4C" w14:textId="77777777" w:rsidR="00224086" w:rsidRPr="00FA7F17" w:rsidRDefault="00224086" w:rsidP="00224086">
      <w:pPr>
        <w:jc w:val="both"/>
        <w:rPr>
          <w:rFonts w:ascii="Street Corner" w:hAnsi="Street Corner" w:cs="Calibri Light"/>
          <w:sz w:val="22"/>
          <w:szCs w:val="22"/>
        </w:rPr>
      </w:pPr>
    </w:p>
    <w:p w14:paraId="09398842" w14:textId="77777777" w:rsidR="00224086" w:rsidRPr="00FA7F17" w:rsidRDefault="00224086" w:rsidP="00224086">
      <w:pPr>
        <w:numPr>
          <w:ilvl w:val="0"/>
          <w:numId w:val="1"/>
        </w:numPr>
        <w:jc w:val="both"/>
        <w:rPr>
          <w:rFonts w:ascii="Street Corner" w:hAnsi="Street Corner" w:cs="Calibri Light"/>
          <w:b/>
          <w:sz w:val="22"/>
          <w:szCs w:val="22"/>
        </w:rPr>
      </w:pPr>
      <w:r w:rsidRPr="00FA7F17">
        <w:rPr>
          <w:rFonts w:ascii="Street Corner" w:hAnsi="Street Corner" w:cs="Calibri Light"/>
          <w:b/>
          <w:sz w:val="22"/>
          <w:szCs w:val="22"/>
        </w:rPr>
        <w:t>Research and development</w:t>
      </w:r>
    </w:p>
    <w:p w14:paraId="7F2D0CDC" w14:textId="77777777" w:rsidR="00224086" w:rsidRPr="00FA7F17" w:rsidRDefault="00224086" w:rsidP="00224086">
      <w:pPr>
        <w:ind w:left="360"/>
        <w:jc w:val="both"/>
        <w:rPr>
          <w:rFonts w:ascii="Street Corner" w:hAnsi="Street Corner" w:cs="Calibri Light"/>
          <w:b/>
          <w:sz w:val="22"/>
          <w:szCs w:val="22"/>
        </w:rPr>
      </w:pPr>
    </w:p>
    <w:p w14:paraId="7E535FA9" w14:textId="77777777" w:rsidR="00224086" w:rsidRPr="00FA7F17" w:rsidRDefault="00224086" w:rsidP="00224086">
      <w:pPr>
        <w:jc w:val="both"/>
        <w:rPr>
          <w:rFonts w:ascii="Street Corner" w:hAnsi="Street Corner" w:cs="Calibri Light"/>
          <w:sz w:val="22"/>
          <w:szCs w:val="22"/>
        </w:rPr>
      </w:pPr>
      <w:r w:rsidRPr="00FA7F17">
        <w:rPr>
          <w:rFonts w:ascii="Street Corner" w:hAnsi="Street Corner" w:cs="Calibri Light"/>
          <w:sz w:val="22"/>
          <w:szCs w:val="22"/>
        </w:rPr>
        <w:t>The post holder will:</w:t>
      </w:r>
    </w:p>
    <w:p w14:paraId="5F89CD74" w14:textId="77777777" w:rsidR="00224086" w:rsidRPr="00FA7F17" w:rsidRDefault="00224086" w:rsidP="00224086">
      <w:pPr>
        <w:jc w:val="both"/>
        <w:rPr>
          <w:rFonts w:ascii="Street Corner" w:hAnsi="Street Corner" w:cs="Calibri Light"/>
          <w:sz w:val="22"/>
          <w:szCs w:val="22"/>
        </w:rPr>
      </w:pPr>
    </w:p>
    <w:p w14:paraId="449BCD1B" w14:textId="0C245333" w:rsidR="00224086" w:rsidRPr="00FA7F17" w:rsidRDefault="00224086" w:rsidP="006943AE">
      <w:pPr>
        <w:pStyle w:val="ListParagraph"/>
        <w:numPr>
          <w:ilvl w:val="0"/>
          <w:numId w:val="9"/>
        </w:numPr>
        <w:jc w:val="both"/>
        <w:rPr>
          <w:rFonts w:ascii="Street Corner" w:hAnsi="Street Corner" w:cs="Calibri Light"/>
          <w:sz w:val="22"/>
          <w:szCs w:val="22"/>
        </w:rPr>
      </w:pPr>
      <w:r w:rsidRPr="00FA7F17">
        <w:rPr>
          <w:rFonts w:ascii="Street Corner" w:hAnsi="Street Corner" w:cs="Calibri Light"/>
          <w:sz w:val="22"/>
          <w:szCs w:val="22"/>
        </w:rPr>
        <w:t xml:space="preserve">Maintain and update research knowledge and skills. </w:t>
      </w:r>
    </w:p>
    <w:p w14:paraId="28186937" w14:textId="77777777" w:rsidR="00224086" w:rsidRPr="00FA7F17" w:rsidRDefault="00224086" w:rsidP="00224086">
      <w:pPr>
        <w:jc w:val="both"/>
        <w:rPr>
          <w:rFonts w:ascii="Street Corner" w:hAnsi="Street Corner" w:cs="Calibri Light"/>
          <w:sz w:val="22"/>
          <w:szCs w:val="22"/>
        </w:rPr>
      </w:pPr>
    </w:p>
    <w:p w14:paraId="4B8925BE" w14:textId="3CFC9EA8" w:rsidR="00224086" w:rsidRPr="00FA7F17" w:rsidRDefault="00224086" w:rsidP="006943AE">
      <w:pPr>
        <w:pStyle w:val="ListParagraph"/>
        <w:numPr>
          <w:ilvl w:val="0"/>
          <w:numId w:val="9"/>
        </w:numPr>
        <w:jc w:val="both"/>
        <w:rPr>
          <w:rFonts w:ascii="Street Corner" w:hAnsi="Street Corner" w:cs="Calibri Light"/>
          <w:sz w:val="22"/>
          <w:szCs w:val="22"/>
        </w:rPr>
      </w:pPr>
      <w:r w:rsidRPr="00FA7F17">
        <w:rPr>
          <w:rFonts w:ascii="Street Corner" w:hAnsi="Street Corner" w:cs="Calibri Light"/>
          <w:sz w:val="22"/>
          <w:szCs w:val="22"/>
        </w:rPr>
        <w:t xml:space="preserve">Develop and implement clinical audit and survey projects. </w:t>
      </w:r>
    </w:p>
    <w:p w14:paraId="6779BDCB" w14:textId="77777777" w:rsidR="00224086" w:rsidRPr="00FA7F17" w:rsidRDefault="00224086" w:rsidP="00224086">
      <w:pPr>
        <w:jc w:val="both"/>
        <w:rPr>
          <w:rFonts w:ascii="Street Corner" w:hAnsi="Street Corner" w:cs="Calibri Light"/>
          <w:sz w:val="22"/>
          <w:szCs w:val="22"/>
        </w:rPr>
      </w:pPr>
    </w:p>
    <w:p w14:paraId="4472F16F" w14:textId="61DAB8F1" w:rsidR="00224086" w:rsidRDefault="00224086" w:rsidP="006943AE">
      <w:pPr>
        <w:pStyle w:val="ListParagraph"/>
        <w:numPr>
          <w:ilvl w:val="0"/>
          <w:numId w:val="9"/>
        </w:numPr>
        <w:jc w:val="both"/>
        <w:rPr>
          <w:rFonts w:ascii="Street Corner" w:hAnsi="Street Corner" w:cs="Calibri Light"/>
          <w:sz w:val="22"/>
          <w:szCs w:val="22"/>
        </w:rPr>
      </w:pPr>
      <w:r w:rsidRPr="00FA7F17">
        <w:rPr>
          <w:rFonts w:ascii="Street Corner" w:hAnsi="Street Corner" w:cs="Calibri Light"/>
          <w:sz w:val="22"/>
          <w:szCs w:val="22"/>
        </w:rPr>
        <w:t xml:space="preserve">Be responsible for coordinating and implementing R&amp;D programmes when appropriate as a requirement of the job. </w:t>
      </w:r>
    </w:p>
    <w:p w14:paraId="11EC2192" w14:textId="77777777" w:rsidR="00224086" w:rsidRPr="00FA7F17" w:rsidRDefault="00224086" w:rsidP="00224086">
      <w:pPr>
        <w:jc w:val="both"/>
        <w:rPr>
          <w:rFonts w:ascii="Street Corner" w:hAnsi="Street Corner" w:cs="Calibri Light"/>
          <w:sz w:val="22"/>
          <w:szCs w:val="22"/>
        </w:rPr>
      </w:pPr>
    </w:p>
    <w:p w14:paraId="08A4FD41" w14:textId="1EF5D72F" w:rsidR="00224086" w:rsidRPr="00FA7F17" w:rsidRDefault="00224086" w:rsidP="006943AE">
      <w:pPr>
        <w:pStyle w:val="ListParagraph"/>
        <w:numPr>
          <w:ilvl w:val="0"/>
          <w:numId w:val="9"/>
        </w:numPr>
        <w:jc w:val="both"/>
        <w:rPr>
          <w:rFonts w:ascii="Street Corner" w:hAnsi="Street Corner" w:cs="Calibri Light"/>
          <w:bCs/>
          <w:sz w:val="22"/>
          <w:szCs w:val="22"/>
        </w:rPr>
      </w:pPr>
      <w:r w:rsidRPr="00FA7F17">
        <w:rPr>
          <w:rFonts w:ascii="Street Corner" w:hAnsi="Street Corner" w:cs="Calibri Light"/>
          <w:sz w:val="22"/>
          <w:szCs w:val="22"/>
        </w:rPr>
        <w:t>A</w:t>
      </w:r>
      <w:r w:rsidRPr="00FA7F17">
        <w:rPr>
          <w:rFonts w:ascii="Street Corner" w:hAnsi="Street Corner" w:cs="Calibri Light"/>
          <w:bCs/>
          <w:sz w:val="22"/>
          <w:szCs w:val="22"/>
        </w:rPr>
        <w:t>ttend relevant training courses to enhance professional developments.</w:t>
      </w:r>
    </w:p>
    <w:p w14:paraId="69C7692E" w14:textId="20E7C3C9" w:rsidR="00224086" w:rsidRPr="00FA7F17" w:rsidRDefault="00224086" w:rsidP="00224086">
      <w:pPr>
        <w:jc w:val="both"/>
        <w:rPr>
          <w:rFonts w:ascii="Street Corner" w:hAnsi="Street Corner" w:cs="Calibri Light"/>
          <w:bCs/>
          <w:sz w:val="22"/>
          <w:szCs w:val="22"/>
        </w:rPr>
      </w:pPr>
    </w:p>
    <w:p w14:paraId="221AEC52" w14:textId="584CF38D" w:rsidR="00224086" w:rsidRPr="00FA7F17" w:rsidRDefault="00224086" w:rsidP="006943AE">
      <w:pPr>
        <w:pStyle w:val="ListParagraph"/>
        <w:numPr>
          <w:ilvl w:val="0"/>
          <w:numId w:val="9"/>
        </w:numPr>
        <w:jc w:val="both"/>
        <w:rPr>
          <w:rFonts w:ascii="Street Corner" w:hAnsi="Street Corner" w:cs="Calibri Light"/>
          <w:sz w:val="22"/>
          <w:szCs w:val="22"/>
        </w:rPr>
      </w:pPr>
      <w:r w:rsidRPr="00FA7F17">
        <w:rPr>
          <w:rFonts w:ascii="Street Corner" w:hAnsi="Street Corner" w:cs="Calibri Light"/>
          <w:bCs/>
          <w:sz w:val="22"/>
          <w:szCs w:val="22"/>
        </w:rPr>
        <w:t xml:space="preserve">Present findings/service model at conferences and other forums to raise profile of the Talking Therapies Counselling Service across THTT and NTT. </w:t>
      </w:r>
    </w:p>
    <w:p w14:paraId="7DE8BAC3" w14:textId="77777777" w:rsidR="00224086" w:rsidRPr="00FA7F17" w:rsidRDefault="00224086" w:rsidP="00224086">
      <w:pPr>
        <w:jc w:val="both"/>
        <w:rPr>
          <w:rFonts w:ascii="Street Corner" w:hAnsi="Street Corner" w:cs="Calibri Light"/>
          <w:b/>
          <w:sz w:val="22"/>
          <w:szCs w:val="22"/>
        </w:rPr>
      </w:pPr>
    </w:p>
    <w:p w14:paraId="6451B4C9" w14:textId="77777777" w:rsidR="00224086" w:rsidRPr="00FA7F17" w:rsidRDefault="00224086" w:rsidP="00224086">
      <w:pPr>
        <w:widowControl w:val="0"/>
        <w:numPr>
          <w:ilvl w:val="0"/>
          <w:numId w:val="1"/>
        </w:numPr>
        <w:jc w:val="both"/>
        <w:rPr>
          <w:rFonts w:ascii="Street Corner" w:hAnsi="Street Corner" w:cs="Calibri Light"/>
          <w:b/>
          <w:sz w:val="22"/>
          <w:szCs w:val="22"/>
        </w:rPr>
      </w:pPr>
      <w:r w:rsidRPr="00FA7F17">
        <w:rPr>
          <w:rFonts w:ascii="Street Corner" w:hAnsi="Street Corner" w:cs="Calibri Light"/>
          <w:b/>
          <w:sz w:val="22"/>
          <w:szCs w:val="22"/>
        </w:rPr>
        <w:t>Freedom to Act</w:t>
      </w:r>
    </w:p>
    <w:p w14:paraId="2D917D3B" w14:textId="77777777" w:rsidR="00224086" w:rsidRPr="00FA7F17" w:rsidRDefault="00224086" w:rsidP="00224086">
      <w:pPr>
        <w:jc w:val="both"/>
        <w:rPr>
          <w:rFonts w:ascii="Street Corner" w:hAnsi="Street Corner" w:cs="Calibri Light"/>
          <w:b/>
          <w:sz w:val="22"/>
          <w:szCs w:val="22"/>
        </w:rPr>
      </w:pPr>
    </w:p>
    <w:p w14:paraId="417DFDBA" w14:textId="77777777" w:rsidR="00224086" w:rsidRPr="00FA7F17" w:rsidRDefault="00224086" w:rsidP="00224086">
      <w:pPr>
        <w:jc w:val="both"/>
        <w:rPr>
          <w:rFonts w:ascii="Street Corner" w:hAnsi="Street Corner" w:cs="Calibri Light"/>
          <w:sz w:val="22"/>
          <w:szCs w:val="22"/>
        </w:rPr>
      </w:pPr>
      <w:r w:rsidRPr="00FA7F17">
        <w:rPr>
          <w:rFonts w:ascii="Street Corner" w:hAnsi="Street Corner" w:cs="Calibri Light"/>
          <w:sz w:val="22"/>
          <w:szCs w:val="22"/>
        </w:rPr>
        <w:t>The post holder will plan and prioritise workload and to work with other colleagues around complex cases to ensure appropriate provision of services. The post holder will be expected to work autonomously.</w:t>
      </w:r>
    </w:p>
    <w:p w14:paraId="197B9261" w14:textId="77777777" w:rsidR="00224086" w:rsidRPr="00FA7F17" w:rsidRDefault="00224086" w:rsidP="00224086">
      <w:pPr>
        <w:jc w:val="both"/>
        <w:rPr>
          <w:rFonts w:ascii="Street Corner" w:hAnsi="Street Corner" w:cs="Calibri Light"/>
          <w:sz w:val="22"/>
          <w:szCs w:val="22"/>
        </w:rPr>
      </w:pPr>
    </w:p>
    <w:p w14:paraId="34AB437E" w14:textId="77777777" w:rsidR="00224086" w:rsidRPr="00FA7F17" w:rsidRDefault="00224086" w:rsidP="00224086">
      <w:pPr>
        <w:widowControl w:val="0"/>
        <w:numPr>
          <w:ilvl w:val="0"/>
          <w:numId w:val="1"/>
        </w:numPr>
        <w:jc w:val="both"/>
        <w:rPr>
          <w:rFonts w:ascii="Street Corner" w:hAnsi="Street Corner" w:cs="Calibri Light"/>
          <w:b/>
          <w:sz w:val="22"/>
          <w:szCs w:val="22"/>
        </w:rPr>
      </w:pPr>
      <w:r w:rsidRPr="00FA7F17">
        <w:rPr>
          <w:rFonts w:ascii="Street Corner" w:hAnsi="Street Corner" w:cs="Calibri Light"/>
          <w:b/>
          <w:sz w:val="22"/>
          <w:szCs w:val="22"/>
        </w:rPr>
        <w:t>Mental effort</w:t>
      </w:r>
    </w:p>
    <w:p w14:paraId="294911B7" w14:textId="77777777" w:rsidR="00224086" w:rsidRPr="00FA7F17" w:rsidRDefault="00224086" w:rsidP="00224086">
      <w:pPr>
        <w:ind w:left="360"/>
        <w:jc w:val="both"/>
        <w:rPr>
          <w:rFonts w:ascii="Street Corner" w:hAnsi="Street Corner" w:cs="Calibri Light"/>
          <w:b/>
          <w:sz w:val="22"/>
          <w:szCs w:val="22"/>
        </w:rPr>
      </w:pPr>
    </w:p>
    <w:p w14:paraId="73396442" w14:textId="77777777" w:rsidR="00224086" w:rsidRPr="00FA7F17" w:rsidRDefault="00224086" w:rsidP="00224086">
      <w:pPr>
        <w:jc w:val="both"/>
        <w:rPr>
          <w:rFonts w:ascii="Street Corner" w:hAnsi="Street Corner" w:cs="Calibri Light"/>
          <w:sz w:val="22"/>
          <w:szCs w:val="22"/>
        </w:rPr>
      </w:pPr>
      <w:r w:rsidRPr="00FA7F17">
        <w:rPr>
          <w:rFonts w:ascii="Street Corner" w:hAnsi="Street Corner" w:cs="Calibri Light"/>
          <w:sz w:val="22"/>
          <w:szCs w:val="22"/>
        </w:rPr>
        <w:t>Long periods of concentration required for investigating problems, analysis of performance data and policies, some interruptions may require immediate response.</w:t>
      </w:r>
    </w:p>
    <w:p w14:paraId="7BC81C74" w14:textId="77777777" w:rsidR="00224086" w:rsidRPr="00FA7F17" w:rsidRDefault="00224086" w:rsidP="00224086">
      <w:pPr>
        <w:rPr>
          <w:rFonts w:ascii="Street Corner" w:hAnsi="Street Corner" w:cs="Calibri Light"/>
          <w:sz w:val="22"/>
          <w:szCs w:val="22"/>
        </w:rPr>
      </w:pPr>
      <w:r w:rsidRPr="00FA7F17">
        <w:rPr>
          <w:rFonts w:ascii="Street Corner" w:hAnsi="Street Corner" w:cs="Calibri Light"/>
          <w:sz w:val="22"/>
          <w:szCs w:val="22"/>
        </w:rPr>
        <w:t xml:space="preserve">        </w:t>
      </w:r>
    </w:p>
    <w:p w14:paraId="46F87E4F" w14:textId="77777777" w:rsidR="00224086" w:rsidRPr="00FA7F17" w:rsidRDefault="00224086" w:rsidP="00224086">
      <w:pPr>
        <w:rPr>
          <w:rFonts w:ascii="Street Corner" w:hAnsi="Street Corner" w:cs="Calibri Light"/>
          <w:sz w:val="22"/>
          <w:szCs w:val="22"/>
        </w:rPr>
      </w:pPr>
    </w:p>
    <w:p w14:paraId="46127364" w14:textId="77777777" w:rsidR="00224086" w:rsidRPr="00FA7F17" w:rsidRDefault="00224086" w:rsidP="00224086">
      <w:pPr>
        <w:rPr>
          <w:rFonts w:ascii="Street Corner" w:hAnsi="Street Corner" w:cs="Calibri Light"/>
          <w:sz w:val="22"/>
          <w:szCs w:val="22"/>
        </w:rPr>
      </w:pPr>
    </w:p>
    <w:p w14:paraId="4CE1A33C" w14:textId="77777777" w:rsidR="00224086" w:rsidRPr="00FA7F17" w:rsidRDefault="00224086" w:rsidP="00224086">
      <w:pPr>
        <w:rPr>
          <w:rFonts w:ascii="Street Corner" w:hAnsi="Street Corner" w:cs="Calibri Light"/>
          <w:sz w:val="22"/>
          <w:szCs w:val="22"/>
        </w:rPr>
      </w:pPr>
      <w:r w:rsidRPr="00FA7F17">
        <w:rPr>
          <w:rFonts w:ascii="Street Corner" w:hAnsi="Street Corner" w:cs="Calibri Light"/>
          <w:sz w:val="22"/>
          <w:szCs w:val="22"/>
        </w:rPr>
        <w:t xml:space="preserve">                  </w:t>
      </w:r>
    </w:p>
    <w:p w14:paraId="074021D2" w14:textId="77777777" w:rsidR="00224086" w:rsidRPr="00FA7F17" w:rsidRDefault="00224086" w:rsidP="00224086">
      <w:pPr>
        <w:jc w:val="both"/>
        <w:rPr>
          <w:rFonts w:ascii="Street Corner" w:hAnsi="Street Corner" w:cs="Calibri Light"/>
          <w:sz w:val="22"/>
          <w:szCs w:val="22"/>
        </w:rPr>
      </w:pPr>
    </w:p>
    <w:p w14:paraId="425E33C8" w14:textId="77777777" w:rsidR="00224086" w:rsidRPr="00FA7F17" w:rsidRDefault="00224086" w:rsidP="00224086">
      <w:pPr>
        <w:jc w:val="both"/>
        <w:rPr>
          <w:rFonts w:ascii="Street Corner" w:hAnsi="Street Corner" w:cs="Calibri Light"/>
          <w:sz w:val="22"/>
          <w:szCs w:val="22"/>
        </w:rPr>
      </w:pPr>
    </w:p>
    <w:p w14:paraId="32F545DD" w14:textId="2AD09C4E" w:rsidR="00224086" w:rsidRDefault="00224086" w:rsidP="00224086">
      <w:pPr>
        <w:jc w:val="both"/>
        <w:rPr>
          <w:rFonts w:ascii="Street Corner" w:hAnsi="Street Corner" w:cs="Calibri Light"/>
          <w:sz w:val="22"/>
          <w:szCs w:val="22"/>
        </w:rPr>
      </w:pPr>
    </w:p>
    <w:p w14:paraId="20093401" w14:textId="1C1CD1C6" w:rsidR="00224086" w:rsidRDefault="00224086" w:rsidP="00224086">
      <w:pPr>
        <w:jc w:val="both"/>
        <w:rPr>
          <w:rFonts w:ascii="Street Corner" w:hAnsi="Street Corner" w:cs="Calibri Light"/>
          <w:sz w:val="22"/>
          <w:szCs w:val="22"/>
        </w:rPr>
      </w:pPr>
    </w:p>
    <w:p w14:paraId="18A85061" w14:textId="0C205C9A" w:rsidR="00224086" w:rsidRDefault="00224086" w:rsidP="00224086">
      <w:pPr>
        <w:jc w:val="both"/>
        <w:rPr>
          <w:rFonts w:ascii="Street Corner" w:hAnsi="Street Corner" w:cs="Calibri Light"/>
          <w:sz w:val="22"/>
          <w:szCs w:val="22"/>
        </w:rPr>
      </w:pPr>
    </w:p>
    <w:p w14:paraId="508D3EBC" w14:textId="55AC9461" w:rsidR="00224086" w:rsidRDefault="00224086" w:rsidP="00224086">
      <w:pPr>
        <w:jc w:val="both"/>
        <w:rPr>
          <w:rFonts w:ascii="Street Corner" w:hAnsi="Street Corner" w:cs="Calibri Light"/>
          <w:sz w:val="22"/>
          <w:szCs w:val="22"/>
        </w:rPr>
      </w:pPr>
    </w:p>
    <w:p w14:paraId="58C51E29" w14:textId="1D22EB54" w:rsidR="00224086" w:rsidRDefault="00224086" w:rsidP="00224086">
      <w:pPr>
        <w:jc w:val="both"/>
        <w:rPr>
          <w:rFonts w:ascii="Street Corner" w:hAnsi="Street Corner" w:cs="Calibri Light"/>
          <w:sz w:val="22"/>
          <w:szCs w:val="22"/>
        </w:rPr>
      </w:pPr>
    </w:p>
    <w:p w14:paraId="5FAAC696" w14:textId="359156DD" w:rsidR="00224086" w:rsidRDefault="00224086" w:rsidP="00224086">
      <w:pPr>
        <w:jc w:val="both"/>
        <w:rPr>
          <w:rFonts w:ascii="Street Corner" w:hAnsi="Street Corner" w:cs="Calibri Light"/>
          <w:sz w:val="22"/>
          <w:szCs w:val="22"/>
        </w:rPr>
      </w:pPr>
    </w:p>
    <w:p w14:paraId="23BE251E" w14:textId="50A2B8A7" w:rsidR="00224086" w:rsidRDefault="00224086" w:rsidP="00224086">
      <w:pPr>
        <w:jc w:val="both"/>
        <w:rPr>
          <w:rFonts w:ascii="Street Corner" w:hAnsi="Street Corner" w:cs="Calibri Light"/>
          <w:sz w:val="22"/>
          <w:szCs w:val="22"/>
        </w:rPr>
      </w:pPr>
    </w:p>
    <w:p w14:paraId="0D92C6D2" w14:textId="52E22C32" w:rsidR="00224086" w:rsidRDefault="00224086" w:rsidP="00224086">
      <w:pPr>
        <w:jc w:val="both"/>
        <w:rPr>
          <w:rFonts w:ascii="Street Corner" w:hAnsi="Street Corner" w:cs="Calibri Light"/>
          <w:sz w:val="22"/>
          <w:szCs w:val="22"/>
        </w:rPr>
      </w:pPr>
    </w:p>
    <w:p w14:paraId="49C6660F" w14:textId="5B463CDE" w:rsidR="00224086" w:rsidRDefault="00224086" w:rsidP="00224086">
      <w:pPr>
        <w:jc w:val="both"/>
        <w:rPr>
          <w:rFonts w:ascii="Street Corner" w:hAnsi="Street Corner" w:cs="Calibri Light"/>
          <w:sz w:val="22"/>
          <w:szCs w:val="22"/>
        </w:rPr>
      </w:pPr>
    </w:p>
    <w:p w14:paraId="3099EE4F" w14:textId="1C58287D" w:rsidR="00224086" w:rsidRDefault="00224086" w:rsidP="00224086">
      <w:pPr>
        <w:jc w:val="both"/>
        <w:rPr>
          <w:rFonts w:ascii="Street Corner" w:hAnsi="Street Corner" w:cs="Calibri Light"/>
          <w:sz w:val="22"/>
          <w:szCs w:val="22"/>
        </w:rPr>
      </w:pPr>
    </w:p>
    <w:p w14:paraId="7D160A70" w14:textId="77777777" w:rsidR="00224086" w:rsidRPr="00FA7F17" w:rsidRDefault="00224086" w:rsidP="00224086">
      <w:pPr>
        <w:jc w:val="both"/>
        <w:rPr>
          <w:rFonts w:ascii="Street Corner" w:hAnsi="Street Corner" w:cs="Calibri Light"/>
          <w:sz w:val="22"/>
          <w:szCs w:val="22"/>
        </w:rPr>
      </w:pPr>
    </w:p>
    <w:p w14:paraId="068610B2" w14:textId="77777777" w:rsidR="00224086" w:rsidRPr="00FA7F17" w:rsidRDefault="00224086" w:rsidP="00224086">
      <w:pPr>
        <w:jc w:val="both"/>
        <w:rPr>
          <w:rFonts w:ascii="Street Corner" w:hAnsi="Street Corner" w:cs="Calibri Light"/>
          <w:sz w:val="22"/>
          <w:szCs w:val="22"/>
        </w:rPr>
      </w:pPr>
    </w:p>
    <w:p w14:paraId="603B353C" w14:textId="77777777" w:rsidR="00224086" w:rsidRPr="00FA7F17" w:rsidRDefault="00224086" w:rsidP="00224086">
      <w:pPr>
        <w:jc w:val="both"/>
        <w:rPr>
          <w:rFonts w:ascii="Street Corner" w:hAnsi="Street Corner" w:cs="Calibri Light"/>
          <w:sz w:val="22"/>
          <w:szCs w:val="22"/>
        </w:rPr>
      </w:pPr>
    </w:p>
    <w:p w14:paraId="716CFDA3" w14:textId="77777777" w:rsidR="006943AE" w:rsidRDefault="006943AE">
      <w:pPr>
        <w:spacing w:after="160" w:line="259" w:lineRule="auto"/>
        <w:rPr>
          <w:rFonts w:ascii="Street Corner" w:hAnsi="Street Corner" w:cs="Calibri Light"/>
          <w:b/>
          <w:bCs/>
          <w:sz w:val="22"/>
          <w:szCs w:val="22"/>
          <w:u w:val="single"/>
        </w:rPr>
      </w:pPr>
      <w:r>
        <w:rPr>
          <w:rFonts w:ascii="Street Corner" w:hAnsi="Street Corner" w:cs="Calibri Light"/>
          <w:b/>
          <w:bCs/>
          <w:sz w:val="22"/>
          <w:szCs w:val="22"/>
          <w:u w:val="single"/>
        </w:rPr>
        <w:br w:type="page"/>
      </w:r>
    </w:p>
    <w:p w14:paraId="5A761DF4" w14:textId="1B283B05" w:rsidR="00224086" w:rsidRDefault="00224086" w:rsidP="00224086">
      <w:pPr>
        <w:rPr>
          <w:rFonts w:ascii="Street Corner" w:hAnsi="Street Corner" w:cs="Calibri Light"/>
          <w:b/>
          <w:bCs/>
          <w:sz w:val="22"/>
          <w:szCs w:val="22"/>
          <w:u w:val="single"/>
        </w:rPr>
      </w:pPr>
      <w:r w:rsidRPr="00FA7F17">
        <w:rPr>
          <w:rFonts w:ascii="Street Corner" w:hAnsi="Street Corner" w:cs="Calibri Light"/>
          <w:b/>
          <w:bCs/>
          <w:sz w:val="22"/>
          <w:szCs w:val="22"/>
          <w:u w:val="single"/>
        </w:rPr>
        <w:t>PERSON SPECIFICATON – Clinical Delivery Manager</w:t>
      </w:r>
    </w:p>
    <w:p w14:paraId="0E44FD0C" w14:textId="77777777" w:rsidR="00224086" w:rsidRPr="00FA7F17" w:rsidRDefault="00224086" w:rsidP="00224086">
      <w:pPr>
        <w:rPr>
          <w:rFonts w:ascii="Street Corner" w:hAnsi="Street Corner" w:cs="Calibri Light"/>
          <w:b/>
          <w:bCs/>
          <w:sz w:val="22"/>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129"/>
        <w:gridCol w:w="2528"/>
        <w:gridCol w:w="1299"/>
      </w:tblGrid>
      <w:tr w:rsidR="00224086" w:rsidRPr="00FA7F17" w14:paraId="0F16ED70" w14:textId="77777777" w:rsidTr="00224086">
        <w:tc>
          <w:tcPr>
            <w:tcW w:w="1534" w:type="dxa"/>
            <w:tcBorders>
              <w:top w:val="single" w:sz="4" w:space="0" w:color="auto"/>
              <w:left w:val="single" w:sz="4" w:space="0" w:color="auto"/>
              <w:bottom w:val="single" w:sz="4" w:space="0" w:color="auto"/>
              <w:right w:val="single" w:sz="4" w:space="0" w:color="auto"/>
            </w:tcBorders>
          </w:tcPr>
          <w:p w14:paraId="00680DB5" w14:textId="77777777" w:rsidR="00224086" w:rsidRPr="00FA7F17" w:rsidRDefault="00224086" w:rsidP="00C94976">
            <w:pPr>
              <w:rPr>
                <w:rFonts w:ascii="Street Corner" w:hAnsi="Street Corner" w:cs="Calibri Light"/>
                <w:b/>
                <w:bCs/>
                <w:sz w:val="22"/>
                <w:szCs w:val="22"/>
              </w:rPr>
            </w:pPr>
          </w:p>
        </w:tc>
        <w:tc>
          <w:tcPr>
            <w:tcW w:w="5129" w:type="dxa"/>
            <w:tcBorders>
              <w:top w:val="single" w:sz="4" w:space="0" w:color="auto"/>
              <w:left w:val="single" w:sz="4" w:space="0" w:color="auto"/>
              <w:bottom w:val="single" w:sz="4" w:space="0" w:color="auto"/>
              <w:right w:val="single" w:sz="4" w:space="0" w:color="auto"/>
            </w:tcBorders>
            <w:hideMark/>
          </w:tcPr>
          <w:p w14:paraId="32E29A18"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 xml:space="preserve">ESSENTIAL </w:t>
            </w:r>
          </w:p>
        </w:tc>
        <w:tc>
          <w:tcPr>
            <w:tcW w:w="2528" w:type="dxa"/>
            <w:tcBorders>
              <w:top w:val="single" w:sz="4" w:space="0" w:color="auto"/>
              <w:left w:val="single" w:sz="4" w:space="0" w:color="auto"/>
              <w:bottom w:val="single" w:sz="4" w:space="0" w:color="auto"/>
              <w:right w:val="single" w:sz="4" w:space="0" w:color="auto"/>
            </w:tcBorders>
            <w:hideMark/>
          </w:tcPr>
          <w:p w14:paraId="3A3E4D2F"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DESIRABLE</w:t>
            </w:r>
          </w:p>
        </w:tc>
        <w:tc>
          <w:tcPr>
            <w:tcW w:w="1299" w:type="dxa"/>
            <w:tcBorders>
              <w:top w:val="single" w:sz="4" w:space="0" w:color="auto"/>
              <w:left w:val="single" w:sz="4" w:space="0" w:color="auto"/>
              <w:bottom w:val="single" w:sz="4" w:space="0" w:color="auto"/>
              <w:right w:val="single" w:sz="4" w:space="0" w:color="auto"/>
            </w:tcBorders>
            <w:hideMark/>
          </w:tcPr>
          <w:p w14:paraId="0323CA5C"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HOW</w:t>
            </w:r>
          </w:p>
        </w:tc>
      </w:tr>
      <w:tr w:rsidR="00224086" w:rsidRPr="00FA7F17" w14:paraId="3DAD4BB9"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7D9F9623"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Training</w:t>
            </w:r>
          </w:p>
          <w:p w14:paraId="6E4FB340"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Qualification</w:t>
            </w:r>
          </w:p>
        </w:tc>
        <w:tc>
          <w:tcPr>
            <w:tcW w:w="5129" w:type="dxa"/>
            <w:tcBorders>
              <w:top w:val="single" w:sz="4" w:space="0" w:color="auto"/>
              <w:left w:val="single" w:sz="4" w:space="0" w:color="auto"/>
              <w:bottom w:val="single" w:sz="4" w:space="0" w:color="auto"/>
              <w:right w:val="single" w:sz="4" w:space="0" w:color="auto"/>
            </w:tcBorders>
          </w:tcPr>
          <w:p w14:paraId="029C85E1"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HCPC registered Clinical or Counselling Psychologist </w:t>
            </w:r>
          </w:p>
          <w:p w14:paraId="361FCDB0" w14:textId="77777777" w:rsidR="00224086" w:rsidRPr="00FA7F17" w:rsidRDefault="00224086" w:rsidP="00C94976">
            <w:pPr>
              <w:rPr>
                <w:rFonts w:ascii="Street Corner" w:hAnsi="Street Corner" w:cs="Calibri Light"/>
                <w:sz w:val="22"/>
                <w:szCs w:val="22"/>
              </w:rPr>
            </w:pPr>
            <w:proofErr w:type="spellStart"/>
            <w:r w:rsidRPr="00FA7F17">
              <w:rPr>
                <w:rFonts w:ascii="Street Corner" w:hAnsi="Street Corner" w:cs="Calibri Light"/>
                <w:sz w:val="22"/>
                <w:szCs w:val="22"/>
              </w:rPr>
              <w:t>And/Or</w:t>
            </w:r>
            <w:proofErr w:type="spellEnd"/>
          </w:p>
          <w:p w14:paraId="371D2EDF" w14:textId="77777777" w:rsidR="00224086" w:rsidRPr="00FA7F17" w:rsidRDefault="00224086" w:rsidP="00C94976">
            <w:pPr>
              <w:rPr>
                <w:rFonts w:ascii="Street Corner" w:hAnsi="Street Corner" w:cs="Calibri Light"/>
                <w:sz w:val="22"/>
                <w:szCs w:val="22"/>
                <w:lang w:eastAsia="en-GB"/>
              </w:rPr>
            </w:pPr>
            <w:r w:rsidRPr="00FA7F17">
              <w:rPr>
                <w:rFonts w:ascii="Street Corner" w:hAnsi="Street Corner" w:cs="Calibri Light"/>
                <w:sz w:val="22"/>
                <w:szCs w:val="22"/>
                <w:lang w:eastAsia="en-GB"/>
              </w:rPr>
              <w:t>Cognitive Behavioural Therapist (Post Graduate Diploma level or above) with full BABCP accreditation</w:t>
            </w:r>
          </w:p>
          <w:p w14:paraId="759BF0F5" w14:textId="77777777" w:rsidR="00224086" w:rsidRPr="00FA7F17" w:rsidRDefault="00224086" w:rsidP="00C94976">
            <w:pPr>
              <w:rPr>
                <w:rFonts w:ascii="Street Corner" w:hAnsi="Street Corner" w:cs="Calibri Light"/>
                <w:sz w:val="22"/>
                <w:szCs w:val="22"/>
              </w:rPr>
            </w:pPr>
          </w:p>
          <w:p w14:paraId="63D6DA9E"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Or</w:t>
            </w:r>
          </w:p>
          <w:p w14:paraId="107A779F"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Qualified Counsellor/Psychotherapist with full UKCP or BACP accreditation</w:t>
            </w:r>
          </w:p>
          <w:p w14:paraId="454BD379" w14:textId="77777777" w:rsidR="00224086" w:rsidRPr="00FA7F17" w:rsidRDefault="00224086" w:rsidP="00C94976">
            <w:pPr>
              <w:rPr>
                <w:rFonts w:ascii="Street Corner" w:hAnsi="Street Corner" w:cs="Calibri Light"/>
                <w:sz w:val="22"/>
                <w:szCs w:val="22"/>
              </w:rPr>
            </w:pPr>
          </w:p>
        </w:tc>
        <w:tc>
          <w:tcPr>
            <w:tcW w:w="2528" w:type="dxa"/>
            <w:tcBorders>
              <w:top w:val="single" w:sz="4" w:space="0" w:color="auto"/>
              <w:left w:val="single" w:sz="4" w:space="0" w:color="auto"/>
              <w:bottom w:val="single" w:sz="4" w:space="0" w:color="auto"/>
              <w:right w:val="single" w:sz="4" w:space="0" w:color="auto"/>
            </w:tcBorders>
          </w:tcPr>
          <w:p w14:paraId="08FC9217"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Formal Supervision training</w:t>
            </w:r>
          </w:p>
          <w:p w14:paraId="5C7D3A9F" w14:textId="77777777" w:rsidR="00224086" w:rsidRPr="00FA7F17" w:rsidRDefault="00224086" w:rsidP="00C94976">
            <w:pPr>
              <w:rPr>
                <w:rFonts w:ascii="Street Corner" w:hAnsi="Street Corner" w:cs="Calibri Light"/>
                <w:sz w:val="22"/>
                <w:szCs w:val="22"/>
              </w:rPr>
            </w:pPr>
          </w:p>
          <w:p w14:paraId="4B3EBD6D" w14:textId="77777777" w:rsidR="00224086" w:rsidRPr="00FA7F17" w:rsidRDefault="00224086" w:rsidP="00C94976">
            <w:pPr>
              <w:rPr>
                <w:rFonts w:ascii="Street Corner" w:hAnsi="Street Corner" w:cs="Calibri Light"/>
                <w:sz w:val="22"/>
                <w:szCs w:val="22"/>
              </w:rPr>
            </w:pPr>
          </w:p>
          <w:p w14:paraId="40F5EC5E" w14:textId="77777777" w:rsidR="00224086" w:rsidRPr="00FA7F17" w:rsidRDefault="00224086" w:rsidP="00C94976">
            <w:pPr>
              <w:rPr>
                <w:rFonts w:ascii="Street Corner" w:hAnsi="Street Corner" w:cs="Calibri Light"/>
                <w:sz w:val="22"/>
                <w:szCs w:val="22"/>
              </w:rPr>
            </w:pPr>
          </w:p>
          <w:p w14:paraId="3579AFF6" w14:textId="77777777" w:rsidR="00224086" w:rsidRPr="00FA7F17" w:rsidRDefault="00224086" w:rsidP="00C94976">
            <w:pPr>
              <w:rPr>
                <w:rFonts w:ascii="Street Corner" w:hAnsi="Street Corner" w:cs="Calibri Light"/>
                <w:sz w:val="22"/>
                <w:szCs w:val="22"/>
              </w:rPr>
            </w:pPr>
          </w:p>
        </w:tc>
        <w:tc>
          <w:tcPr>
            <w:tcW w:w="1299" w:type="dxa"/>
            <w:tcBorders>
              <w:top w:val="single" w:sz="4" w:space="0" w:color="auto"/>
              <w:left w:val="single" w:sz="4" w:space="0" w:color="auto"/>
              <w:bottom w:val="single" w:sz="4" w:space="0" w:color="auto"/>
              <w:right w:val="single" w:sz="4" w:space="0" w:color="auto"/>
            </w:tcBorders>
            <w:hideMark/>
          </w:tcPr>
          <w:p w14:paraId="186033BB"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Application form and reference</w:t>
            </w:r>
          </w:p>
        </w:tc>
      </w:tr>
      <w:tr w:rsidR="00224086" w:rsidRPr="00FA7F17" w14:paraId="308470DB"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3C3EDA4A"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Experience</w:t>
            </w:r>
          </w:p>
        </w:tc>
        <w:tc>
          <w:tcPr>
            <w:tcW w:w="5129" w:type="dxa"/>
            <w:tcBorders>
              <w:top w:val="single" w:sz="4" w:space="0" w:color="auto"/>
              <w:left w:val="single" w:sz="4" w:space="0" w:color="auto"/>
              <w:bottom w:val="single" w:sz="4" w:space="0" w:color="auto"/>
              <w:right w:val="single" w:sz="4" w:space="0" w:color="auto"/>
            </w:tcBorders>
          </w:tcPr>
          <w:p w14:paraId="524919CE"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Experience of working in an IAPT setting, or delivering treatment to primary care clients, liaising and consulting with GPs and community providers.</w:t>
            </w:r>
          </w:p>
          <w:p w14:paraId="596FD444" w14:textId="77777777" w:rsidR="00224086" w:rsidRPr="00FA7F17" w:rsidRDefault="00224086" w:rsidP="00C94976">
            <w:pPr>
              <w:rPr>
                <w:rFonts w:ascii="Street Corner" w:hAnsi="Street Corner" w:cs="Calibri Light"/>
                <w:sz w:val="22"/>
                <w:szCs w:val="22"/>
              </w:rPr>
            </w:pPr>
          </w:p>
          <w:p w14:paraId="322F2C24"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Experience of either managing or coordinating wait lists.</w:t>
            </w:r>
          </w:p>
          <w:p w14:paraId="56BD2915" w14:textId="77777777" w:rsidR="00224086" w:rsidRPr="00FA7F17" w:rsidRDefault="00224086" w:rsidP="00C94976">
            <w:pPr>
              <w:rPr>
                <w:rFonts w:ascii="Street Corner" w:hAnsi="Street Corner" w:cs="Calibri Light"/>
                <w:sz w:val="22"/>
                <w:szCs w:val="22"/>
              </w:rPr>
            </w:pPr>
          </w:p>
          <w:p w14:paraId="31DDF9D3"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Experience of managing and supervising qualified therapists from different backgrounds. </w:t>
            </w:r>
          </w:p>
          <w:p w14:paraId="2BC5DC69" w14:textId="77777777" w:rsidR="00224086" w:rsidRPr="00FA7F17" w:rsidRDefault="00224086" w:rsidP="00C94976">
            <w:pPr>
              <w:rPr>
                <w:rFonts w:ascii="Street Corner" w:hAnsi="Street Corner" w:cs="Calibri Light"/>
                <w:sz w:val="22"/>
                <w:szCs w:val="22"/>
              </w:rPr>
            </w:pPr>
          </w:p>
          <w:p w14:paraId="60A569EE"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Experience of monitoring staff performance via case management; capacity management and monitoring staff recovery data.</w:t>
            </w:r>
          </w:p>
          <w:p w14:paraId="44DDBBBB" w14:textId="77777777" w:rsidR="00224086" w:rsidRPr="00FA7F17" w:rsidRDefault="00224086" w:rsidP="00C94976">
            <w:pPr>
              <w:rPr>
                <w:rFonts w:ascii="Street Corner" w:hAnsi="Street Corner" w:cs="Calibri Light"/>
                <w:sz w:val="22"/>
                <w:szCs w:val="22"/>
              </w:rPr>
            </w:pPr>
          </w:p>
          <w:p w14:paraId="0977E0D6"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Experience of change management, service evaluation and service improvement.</w:t>
            </w:r>
          </w:p>
          <w:p w14:paraId="56F9146F" w14:textId="77777777" w:rsidR="00224086" w:rsidRPr="00FA7F17" w:rsidRDefault="00224086" w:rsidP="00C94976">
            <w:pPr>
              <w:rPr>
                <w:rFonts w:ascii="Street Corner" w:hAnsi="Street Corner" w:cs="Calibri Light"/>
                <w:sz w:val="22"/>
                <w:szCs w:val="22"/>
              </w:rPr>
            </w:pPr>
          </w:p>
          <w:p w14:paraId="2C91C3FC"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Experience in developing services to respond to Service User needs.</w:t>
            </w:r>
          </w:p>
          <w:p w14:paraId="6F187655" w14:textId="77777777" w:rsidR="00224086" w:rsidRPr="00FA7F17" w:rsidRDefault="00224086" w:rsidP="00C94976">
            <w:pPr>
              <w:rPr>
                <w:rFonts w:ascii="Street Corner" w:hAnsi="Street Corner" w:cs="Calibri Light"/>
                <w:sz w:val="22"/>
                <w:szCs w:val="22"/>
              </w:rPr>
            </w:pPr>
          </w:p>
          <w:p w14:paraId="18808847"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Work as an experienced psychologist/psychotherapist with advanced skills in at least one Psychological therapy modality. </w:t>
            </w:r>
          </w:p>
          <w:p w14:paraId="15F8C6C4" w14:textId="77777777" w:rsidR="00224086" w:rsidRPr="00FA7F17" w:rsidRDefault="00224086" w:rsidP="00C94976">
            <w:pPr>
              <w:rPr>
                <w:rFonts w:ascii="Street Corner" w:hAnsi="Street Corner" w:cs="Calibri Light"/>
                <w:sz w:val="22"/>
                <w:szCs w:val="22"/>
              </w:rPr>
            </w:pPr>
          </w:p>
          <w:p w14:paraId="03EDFECF"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Excellence and experience in the continuous improvement of high and/or low intensity interventions and coordinating the services of a range of practitioners and providers, with experience of delivering this within primary care and or an IAPT compliant service.</w:t>
            </w:r>
          </w:p>
          <w:p w14:paraId="5C55081D" w14:textId="77777777" w:rsidR="00224086" w:rsidRPr="00FA7F17" w:rsidRDefault="00224086" w:rsidP="00C94976">
            <w:pPr>
              <w:rPr>
                <w:rFonts w:ascii="Street Corner" w:hAnsi="Street Corner" w:cs="Calibri Light"/>
                <w:sz w:val="22"/>
                <w:szCs w:val="22"/>
              </w:rPr>
            </w:pPr>
          </w:p>
          <w:p w14:paraId="45253439"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Experience of providing an autonomous clinical service to a diverse population.</w:t>
            </w:r>
          </w:p>
          <w:p w14:paraId="3F5159EE" w14:textId="77777777" w:rsidR="00224086" w:rsidRPr="00FA7F17" w:rsidRDefault="00224086" w:rsidP="00C94976">
            <w:pPr>
              <w:rPr>
                <w:rFonts w:ascii="Street Corner" w:hAnsi="Street Corner" w:cs="Calibri Light"/>
                <w:sz w:val="22"/>
                <w:szCs w:val="22"/>
              </w:rPr>
            </w:pPr>
          </w:p>
          <w:p w14:paraId="2EF3D687"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Experience in managing and delivering to the expected performance targets.</w:t>
            </w:r>
          </w:p>
          <w:p w14:paraId="5B79D56E" w14:textId="77777777" w:rsidR="00224086" w:rsidRPr="00FA7F17" w:rsidRDefault="00224086" w:rsidP="00C94976">
            <w:pPr>
              <w:rPr>
                <w:rFonts w:ascii="Street Corner" w:hAnsi="Street Corner" w:cs="Calibri Light"/>
                <w:sz w:val="22"/>
                <w:szCs w:val="22"/>
              </w:rPr>
            </w:pPr>
          </w:p>
          <w:p w14:paraId="6BFDB560"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Excellence and experience in IT and diary management that support own and the service’s clinical resources.</w:t>
            </w:r>
          </w:p>
          <w:p w14:paraId="7F240A99" w14:textId="77777777" w:rsidR="00224086" w:rsidRPr="00FA7F17" w:rsidRDefault="00224086" w:rsidP="00C94976">
            <w:pPr>
              <w:rPr>
                <w:rFonts w:ascii="Street Corner" w:hAnsi="Street Corner" w:cs="Calibri Light"/>
                <w:sz w:val="22"/>
                <w:szCs w:val="22"/>
              </w:rPr>
            </w:pPr>
          </w:p>
        </w:tc>
        <w:tc>
          <w:tcPr>
            <w:tcW w:w="2528" w:type="dxa"/>
            <w:tcBorders>
              <w:top w:val="single" w:sz="4" w:space="0" w:color="auto"/>
              <w:left w:val="single" w:sz="4" w:space="0" w:color="auto"/>
              <w:bottom w:val="single" w:sz="4" w:space="0" w:color="auto"/>
              <w:right w:val="single" w:sz="4" w:space="0" w:color="auto"/>
            </w:tcBorders>
          </w:tcPr>
          <w:p w14:paraId="24B790FC"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Work in a multi-cultural setting, including working with interpreters.</w:t>
            </w:r>
          </w:p>
          <w:p w14:paraId="3141E1B3" w14:textId="77777777" w:rsidR="00224086" w:rsidRPr="00FA7F17" w:rsidRDefault="00224086" w:rsidP="00C94976">
            <w:pPr>
              <w:rPr>
                <w:rFonts w:ascii="Street Corner" w:hAnsi="Street Corner" w:cs="Calibri Light"/>
                <w:sz w:val="22"/>
                <w:szCs w:val="22"/>
              </w:rPr>
            </w:pPr>
          </w:p>
          <w:p w14:paraId="477C54D0" w14:textId="57CA9869"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Experience delivering group based interventions.</w:t>
            </w:r>
          </w:p>
          <w:p w14:paraId="07CE7FAA" w14:textId="77777777" w:rsidR="00224086" w:rsidRPr="00FA7F17" w:rsidRDefault="00224086" w:rsidP="00C94976">
            <w:pPr>
              <w:rPr>
                <w:rFonts w:ascii="Street Corner" w:hAnsi="Street Corner" w:cs="Calibri Light"/>
                <w:sz w:val="22"/>
                <w:szCs w:val="22"/>
              </w:rPr>
            </w:pPr>
          </w:p>
          <w:p w14:paraId="180456E8"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Experience of working across various mental health services, including severe and complex mental health services.</w:t>
            </w:r>
            <w:r w:rsidRPr="00FA7F17">
              <w:rPr>
                <w:rFonts w:ascii="Street Corner" w:hAnsi="Street Corner" w:cs="Calibri Light"/>
                <w:strike/>
                <w:sz w:val="22"/>
                <w:szCs w:val="22"/>
              </w:rPr>
              <w:t xml:space="preserve">  </w:t>
            </w:r>
          </w:p>
          <w:p w14:paraId="7986B3F5" w14:textId="77777777" w:rsidR="00224086" w:rsidRPr="00FA7F17" w:rsidRDefault="00224086" w:rsidP="00C94976">
            <w:pPr>
              <w:rPr>
                <w:rFonts w:ascii="Street Corner" w:hAnsi="Street Corner" w:cs="Calibri Light"/>
                <w:sz w:val="22"/>
                <w:szCs w:val="22"/>
              </w:rPr>
            </w:pPr>
          </w:p>
          <w:p w14:paraId="3FB2A841"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Experience of recruiting and inducting staff.</w:t>
            </w:r>
          </w:p>
          <w:p w14:paraId="43ED8EF8" w14:textId="77777777" w:rsidR="00224086" w:rsidRPr="00FA7F17" w:rsidRDefault="00224086" w:rsidP="00C94976">
            <w:pPr>
              <w:rPr>
                <w:rFonts w:ascii="Street Corner" w:hAnsi="Street Corner" w:cs="Calibri Light"/>
                <w:sz w:val="22"/>
                <w:szCs w:val="22"/>
              </w:rPr>
            </w:pPr>
          </w:p>
          <w:p w14:paraId="0B929345" w14:textId="77777777" w:rsidR="00224086" w:rsidRPr="00FA7F17" w:rsidRDefault="00224086" w:rsidP="00C94976">
            <w:pPr>
              <w:rPr>
                <w:rFonts w:ascii="Street Corner" w:hAnsi="Street Corner" w:cs="Calibri Light"/>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1286302" w14:textId="1FC109E6"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Application form,  </w:t>
            </w:r>
          </w:p>
          <w:p w14:paraId="556B0C42" w14:textId="77777777" w:rsidR="00224086" w:rsidRPr="00FA7F17" w:rsidRDefault="00224086" w:rsidP="00C94976">
            <w:pPr>
              <w:rPr>
                <w:rFonts w:ascii="Street Corner" w:hAnsi="Street Corner" w:cs="Calibri Light"/>
                <w:sz w:val="22"/>
                <w:szCs w:val="22"/>
              </w:rPr>
            </w:pPr>
          </w:p>
          <w:p w14:paraId="06C2133A"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Interview</w:t>
            </w:r>
          </w:p>
          <w:p w14:paraId="5E6843FA" w14:textId="77777777" w:rsidR="00224086" w:rsidRPr="00FA7F17" w:rsidRDefault="00224086" w:rsidP="00C94976">
            <w:pPr>
              <w:rPr>
                <w:rFonts w:ascii="Street Corner" w:hAnsi="Street Corner" w:cs="Calibri Light"/>
                <w:sz w:val="22"/>
                <w:szCs w:val="22"/>
              </w:rPr>
            </w:pPr>
          </w:p>
          <w:p w14:paraId="6104B897" w14:textId="77777777" w:rsidR="00224086" w:rsidRPr="00FA7F17" w:rsidRDefault="00224086" w:rsidP="00C94976">
            <w:pPr>
              <w:rPr>
                <w:rFonts w:ascii="Street Corner" w:hAnsi="Street Corner" w:cs="Calibri Light"/>
                <w:sz w:val="22"/>
                <w:szCs w:val="22"/>
              </w:rPr>
            </w:pPr>
          </w:p>
          <w:p w14:paraId="0D2A72D8"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reference</w:t>
            </w:r>
          </w:p>
        </w:tc>
      </w:tr>
      <w:tr w:rsidR="00224086" w:rsidRPr="00FA7F17" w14:paraId="7E0C5AA5"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63EA57B9"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Knowledge &amp; Skills</w:t>
            </w:r>
          </w:p>
        </w:tc>
        <w:tc>
          <w:tcPr>
            <w:tcW w:w="5129" w:type="dxa"/>
            <w:tcBorders>
              <w:top w:val="single" w:sz="4" w:space="0" w:color="auto"/>
              <w:left w:val="single" w:sz="4" w:space="0" w:color="auto"/>
              <w:bottom w:val="single" w:sz="4" w:space="0" w:color="auto"/>
              <w:right w:val="single" w:sz="4" w:space="0" w:color="auto"/>
            </w:tcBorders>
          </w:tcPr>
          <w:p w14:paraId="30345011" w14:textId="77777777" w:rsidR="00224086" w:rsidRPr="00FA7F17" w:rsidRDefault="00224086" w:rsidP="00C94976">
            <w:pPr>
              <w:keepNext/>
              <w:outlineLvl w:val="2"/>
              <w:rPr>
                <w:rFonts w:ascii="Street Corner" w:hAnsi="Street Corner" w:cs="Calibri Light"/>
                <w:b/>
                <w:bCs/>
                <w:sz w:val="22"/>
                <w:szCs w:val="22"/>
              </w:rPr>
            </w:pPr>
            <w:r w:rsidRPr="00FA7F17">
              <w:rPr>
                <w:rFonts w:ascii="Street Corner" w:hAnsi="Street Corner" w:cs="Calibri Light"/>
                <w:b/>
                <w:bCs/>
                <w:sz w:val="22"/>
                <w:szCs w:val="22"/>
              </w:rPr>
              <w:t>Communication &amp; Relationship skills:</w:t>
            </w:r>
          </w:p>
          <w:p w14:paraId="61F05951"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Excellent reporting and presentation skills.</w:t>
            </w:r>
          </w:p>
          <w:p w14:paraId="5C9F5AA8" w14:textId="77777777" w:rsidR="00224086" w:rsidRPr="00FA7F17" w:rsidRDefault="00224086" w:rsidP="00C94976">
            <w:pPr>
              <w:rPr>
                <w:rFonts w:ascii="Street Corner" w:hAnsi="Street Corner" w:cs="Calibri Light"/>
                <w:sz w:val="22"/>
                <w:szCs w:val="22"/>
              </w:rPr>
            </w:pPr>
          </w:p>
          <w:p w14:paraId="6865BDE3"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Able to provide &amp; receive complex, sensitive or contentious information in a highly emotive and sometimes hostile atmosphere, in a range of relationships and settings.  </w:t>
            </w:r>
          </w:p>
          <w:p w14:paraId="2232AC05" w14:textId="77777777" w:rsidR="00224086" w:rsidRPr="00FA7F17" w:rsidRDefault="00224086" w:rsidP="00C94976">
            <w:pPr>
              <w:rPr>
                <w:rFonts w:ascii="Street Corner" w:hAnsi="Street Corner" w:cs="Calibri Light"/>
                <w:sz w:val="22"/>
                <w:szCs w:val="22"/>
              </w:rPr>
            </w:pPr>
          </w:p>
          <w:p w14:paraId="0CFE0DA4"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use highly specialist skills of empathy to overcome barriers to understanding and acceptance.</w:t>
            </w:r>
          </w:p>
          <w:p w14:paraId="095E0D8B"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build good working relationships with other professionals.</w:t>
            </w:r>
          </w:p>
          <w:p w14:paraId="783A537A" w14:textId="77777777" w:rsidR="00224086" w:rsidRPr="00FA7F17" w:rsidRDefault="00224086" w:rsidP="00C94976">
            <w:pPr>
              <w:rPr>
                <w:rFonts w:ascii="Street Corner" w:hAnsi="Street Corner" w:cs="Calibri Light"/>
                <w:sz w:val="22"/>
                <w:szCs w:val="22"/>
              </w:rPr>
            </w:pPr>
          </w:p>
          <w:p w14:paraId="70A1622F"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liaise effectively at all levels of an organisation.</w:t>
            </w:r>
          </w:p>
          <w:p w14:paraId="7A409071" w14:textId="77777777" w:rsidR="00224086" w:rsidRPr="00FA7F17" w:rsidRDefault="00224086" w:rsidP="00C94976">
            <w:pPr>
              <w:rPr>
                <w:rFonts w:ascii="Street Corner" w:hAnsi="Street Corner" w:cs="Calibri Light"/>
                <w:sz w:val="22"/>
                <w:szCs w:val="22"/>
              </w:rPr>
            </w:pPr>
          </w:p>
          <w:p w14:paraId="19F24A7F"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Able to arrive at appropriate formulations.  </w:t>
            </w:r>
          </w:p>
          <w:p w14:paraId="7F209EF5" w14:textId="77777777" w:rsidR="00224086" w:rsidRPr="00FA7F17" w:rsidRDefault="00224086" w:rsidP="00C94976">
            <w:pPr>
              <w:rPr>
                <w:rFonts w:ascii="Street Corner" w:hAnsi="Street Corner" w:cs="Calibri Light"/>
                <w:sz w:val="22"/>
                <w:szCs w:val="22"/>
              </w:rPr>
            </w:pPr>
          </w:p>
          <w:p w14:paraId="217F1F62"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compare and select from a range of treatment options, based on formulation.</w:t>
            </w:r>
          </w:p>
          <w:p w14:paraId="24E3A82D" w14:textId="77777777" w:rsidR="00224086" w:rsidRPr="00FA7F17" w:rsidRDefault="00224086" w:rsidP="00C94976">
            <w:pPr>
              <w:rPr>
                <w:rFonts w:ascii="Street Corner" w:hAnsi="Street Corner" w:cs="Calibri Light"/>
                <w:sz w:val="22"/>
                <w:szCs w:val="22"/>
              </w:rPr>
            </w:pPr>
          </w:p>
          <w:p w14:paraId="4CB79B51"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provide both brief and longer-term therapeutic interventions.</w:t>
            </w:r>
          </w:p>
          <w:p w14:paraId="3ACE4B84" w14:textId="77777777" w:rsidR="00224086" w:rsidRPr="00FA7F17" w:rsidRDefault="00224086" w:rsidP="00C94976">
            <w:pPr>
              <w:rPr>
                <w:rFonts w:ascii="Street Corner" w:hAnsi="Street Corner" w:cs="Calibri Light"/>
                <w:sz w:val="22"/>
                <w:szCs w:val="22"/>
              </w:rPr>
            </w:pPr>
          </w:p>
          <w:p w14:paraId="1733DFAC"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demonstrate expertise in one or more therapeutic orientations, or with one or more areas of clinical presentation.</w:t>
            </w:r>
          </w:p>
          <w:p w14:paraId="3C187F5C" w14:textId="77777777" w:rsidR="00224086" w:rsidRPr="00FA7F17" w:rsidRDefault="00224086" w:rsidP="00C94976">
            <w:pPr>
              <w:rPr>
                <w:rFonts w:ascii="Street Corner" w:hAnsi="Street Corner" w:cs="Calibri Light"/>
                <w:sz w:val="22"/>
                <w:szCs w:val="22"/>
              </w:rPr>
            </w:pPr>
          </w:p>
          <w:p w14:paraId="12DAB6E7"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provide an appropriate clinical service to a diverse population.</w:t>
            </w:r>
          </w:p>
          <w:p w14:paraId="6BA78485" w14:textId="77777777" w:rsidR="00224086" w:rsidRPr="00FA7F17" w:rsidRDefault="00224086" w:rsidP="00C94976">
            <w:pPr>
              <w:rPr>
                <w:rFonts w:ascii="Street Corner" w:hAnsi="Street Corner" w:cs="Calibri Light"/>
                <w:sz w:val="22"/>
                <w:szCs w:val="22"/>
              </w:rPr>
            </w:pPr>
          </w:p>
          <w:p w14:paraId="1493E2E5"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work to agreed targets and monitor own work effectively.</w:t>
            </w:r>
          </w:p>
          <w:p w14:paraId="08743958" w14:textId="77777777" w:rsidR="00224086" w:rsidRPr="00FA7F17" w:rsidRDefault="00224086" w:rsidP="00C94976">
            <w:pPr>
              <w:rPr>
                <w:rFonts w:ascii="Street Corner" w:hAnsi="Street Corner" w:cs="Calibri Light"/>
                <w:sz w:val="22"/>
                <w:szCs w:val="22"/>
              </w:rPr>
            </w:pPr>
          </w:p>
          <w:p w14:paraId="6DC8A9C0"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b/>
                <w:sz w:val="22"/>
                <w:szCs w:val="22"/>
              </w:rPr>
              <w:t>Knowledge of guidelines and systems:</w:t>
            </w:r>
            <w:r w:rsidRPr="00FA7F17">
              <w:rPr>
                <w:rFonts w:ascii="Street Corner" w:hAnsi="Street Corner" w:cs="Calibri Light"/>
                <w:sz w:val="22"/>
                <w:szCs w:val="22"/>
              </w:rPr>
              <w:t xml:space="preserve"> </w:t>
            </w:r>
          </w:p>
          <w:p w14:paraId="46252136"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Knowledge of, and ability to apply, government/advisory body frameworks and guidelines relating to mental health.</w:t>
            </w:r>
          </w:p>
          <w:p w14:paraId="1977F534" w14:textId="77777777" w:rsidR="00224086" w:rsidRPr="00FA7F17" w:rsidRDefault="00224086" w:rsidP="00C94976">
            <w:pPr>
              <w:rPr>
                <w:rFonts w:ascii="Street Corner" w:hAnsi="Street Corner" w:cs="Calibri Light"/>
                <w:sz w:val="22"/>
                <w:szCs w:val="22"/>
              </w:rPr>
            </w:pPr>
          </w:p>
          <w:p w14:paraId="2A06848A"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Knowledge of mental health and primary care systems.</w:t>
            </w:r>
          </w:p>
          <w:p w14:paraId="571761E5" w14:textId="77777777" w:rsidR="00224086" w:rsidRPr="00FA7F17" w:rsidRDefault="00224086" w:rsidP="00C94976">
            <w:pPr>
              <w:rPr>
                <w:rFonts w:ascii="Street Corner" w:hAnsi="Street Corner" w:cs="Calibri Light"/>
                <w:sz w:val="22"/>
                <w:szCs w:val="22"/>
              </w:rPr>
            </w:pPr>
          </w:p>
          <w:p w14:paraId="37137E23" w14:textId="25127138"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Understanding and experience of carrying out audit, clinical governance and clinical effectiveness procedures.</w:t>
            </w:r>
          </w:p>
          <w:p w14:paraId="01DAC66E" w14:textId="77777777" w:rsidR="00224086" w:rsidRPr="00FA7F17" w:rsidRDefault="00224086" w:rsidP="00C94976">
            <w:pPr>
              <w:rPr>
                <w:rFonts w:ascii="Street Corner" w:hAnsi="Street Corner" w:cs="Calibri Light"/>
                <w:sz w:val="22"/>
                <w:szCs w:val="22"/>
              </w:rPr>
            </w:pPr>
          </w:p>
          <w:p w14:paraId="40FB28E7"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 xml:space="preserve">Planning and organisational skills: </w:t>
            </w:r>
          </w:p>
          <w:p w14:paraId="7E5CEF92"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plan, organise and prioritise a complex workload.</w:t>
            </w:r>
          </w:p>
          <w:p w14:paraId="4E5FBA16" w14:textId="77777777" w:rsidR="00224086" w:rsidRPr="00FA7F17" w:rsidRDefault="00224086" w:rsidP="00C94976">
            <w:pPr>
              <w:rPr>
                <w:rFonts w:ascii="Street Corner" w:hAnsi="Street Corner" w:cs="Calibri Light"/>
                <w:sz w:val="22"/>
                <w:szCs w:val="22"/>
              </w:rPr>
            </w:pPr>
          </w:p>
          <w:p w14:paraId="50C3FAE5"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Physical skills:</w:t>
            </w:r>
          </w:p>
          <w:p w14:paraId="097D0A85"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Basic keyboard skills.</w:t>
            </w:r>
          </w:p>
          <w:p w14:paraId="1D09564D" w14:textId="77777777" w:rsidR="00224086" w:rsidRPr="00FA7F17" w:rsidRDefault="00224086" w:rsidP="00C94976">
            <w:pPr>
              <w:rPr>
                <w:rFonts w:ascii="Street Corner" w:hAnsi="Street Corner" w:cs="Calibri Light"/>
                <w:sz w:val="22"/>
                <w:szCs w:val="22"/>
              </w:rPr>
            </w:pPr>
          </w:p>
          <w:p w14:paraId="0A40947A"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Information resources:</w:t>
            </w:r>
          </w:p>
          <w:p w14:paraId="6A8CD141"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record and report on clinical information.</w:t>
            </w:r>
          </w:p>
          <w:p w14:paraId="374488A6"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Competent in use of  IT packages – word processing, e-mail and internet. </w:t>
            </w:r>
          </w:p>
          <w:p w14:paraId="5B3B2092" w14:textId="77777777" w:rsidR="00224086" w:rsidRPr="00FA7F17" w:rsidRDefault="00224086" w:rsidP="00C94976">
            <w:pPr>
              <w:rPr>
                <w:rFonts w:ascii="Street Corner" w:hAnsi="Street Corner" w:cs="Calibri Light"/>
                <w:sz w:val="22"/>
                <w:szCs w:val="22"/>
              </w:rPr>
            </w:pPr>
          </w:p>
          <w:p w14:paraId="065D59D5"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 Competent use of clinical data systems to record and report on performance activity. </w:t>
            </w:r>
          </w:p>
          <w:p w14:paraId="464BFD38" w14:textId="77777777" w:rsidR="00224086" w:rsidRPr="00FA7F17" w:rsidRDefault="00224086" w:rsidP="00C94976">
            <w:pPr>
              <w:rPr>
                <w:rFonts w:ascii="Street Corner" w:hAnsi="Street Corner" w:cs="Calibri Light"/>
                <w:sz w:val="22"/>
                <w:szCs w:val="22"/>
              </w:rPr>
            </w:pPr>
          </w:p>
          <w:p w14:paraId="6C3E3A10"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Research &amp; Guidance:</w:t>
            </w:r>
          </w:p>
          <w:p w14:paraId="2A466728"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Knowledge of research design and methodology, including complex multivariate data analysis.</w:t>
            </w:r>
          </w:p>
          <w:p w14:paraId="69F0405F" w14:textId="77777777" w:rsidR="00224086" w:rsidRPr="00FA7F17" w:rsidRDefault="00224086" w:rsidP="00C94976">
            <w:pPr>
              <w:rPr>
                <w:rFonts w:ascii="Street Corner" w:hAnsi="Street Corner" w:cs="Calibri Light"/>
                <w:sz w:val="22"/>
                <w:szCs w:val="22"/>
              </w:rPr>
            </w:pPr>
          </w:p>
          <w:p w14:paraId="40E26A5B"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Up to date knowledge of psychological research and national guidance relevant to the client group. </w:t>
            </w:r>
          </w:p>
          <w:p w14:paraId="491709D6" w14:textId="77777777" w:rsidR="00224086" w:rsidRPr="00FA7F17" w:rsidRDefault="00224086" w:rsidP="00C94976">
            <w:pPr>
              <w:rPr>
                <w:rFonts w:ascii="Street Corner" w:hAnsi="Street Corner" w:cs="Calibri Light"/>
                <w:sz w:val="22"/>
                <w:szCs w:val="22"/>
              </w:rPr>
            </w:pPr>
          </w:p>
          <w:p w14:paraId="13E13C59"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Knowledge of legislation and its implications for clinical practice with this client group.</w:t>
            </w:r>
          </w:p>
          <w:p w14:paraId="42D4E17F" w14:textId="77777777" w:rsidR="00224086" w:rsidRPr="00FA7F17" w:rsidRDefault="00224086" w:rsidP="00C94976">
            <w:pPr>
              <w:rPr>
                <w:rFonts w:ascii="Street Corner" w:hAnsi="Street Corner" w:cs="Calibri Light"/>
                <w:sz w:val="22"/>
                <w:szCs w:val="22"/>
              </w:rPr>
            </w:pPr>
          </w:p>
          <w:p w14:paraId="7BDBA3B1"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Cultural awareness:</w:t>
            </w:r>
          </w:p>
          <w:p w14:paraId="3423C658"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Aware of the potential impact of discrimination &amp; disadvantage on mental health. </w:t>
            </w:r>
          </w:p>
          <w:p w14:paraId="5B7D0059" w14:textId="77777777" w:rsidR="00224086" w:rsidRPr="00FA7F17" w:rsidRDefault="00224086" w:rsidP="00C94976">
            <w:pPr>
              <w:rPr>
                <w:rFonts w:ascii="Street Corner" w:hAnsi="Street Corner" w:cs="Calibri Light"/>
                <w:sz w:val="22"/>
                <w:szCs w:val="22"/>
              </w:rPr>
            </w:pPr>
          </w:p>
          <w:p w14:paraId="65834320"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Flexibility:</w:t>
            </w:r>
          </w:p>
          <w:p w14:paraId="77B318EF"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Able to be flexible and adapt approach according to need.  </w:t>
            </w:r>
          </w:p>
          <w:p w14:paraId="2CD081C3" w14:textId="77777777" w:rsidR="00224086" w:rsidRPr="00FA7F17" w:rsidRDefault="00224086" w:rsidP="00C94976">
            <w:pPr>
              <w:rPr>
                <w:rFonts w:ascii="Street Corner" w:hAnsi="Street Corner" w:cs="Calibri Light"/>
                <w:sz w:val="22"/>
                <w:szCs w:val="22"/>
              </w:rPr>
            </w:pPr>
          </w:p>
        </w:tc>
        <w:tc>
          <w:tcPr>
            <w:tcW w:w="2528" w:type="dxa"/>
            <w:tcBorders>
              <w:top w:val="single" w:sz="4" w:space="0" w:color="auto"/>
              <w:left w:val="single" w:sz="4" w:space="0" w:color="auto"/>
              <w:bottom w:val="single" w:sz="4" w:space="0" w:color="auto"/>
              <w:right w:val="single" w:sz="4" w:space="0" w:color="auto"/>
            </w:tcBorders>
          </w:tcPr>
          <w:p w14:paraId="560ECFE9"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Physical skills:</w:t>
            </w:r>
          </w:p>
          <w:p w14:paraId="114AEEB8"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Driving.</w:t>
            </w:r>
          </w:p>
          <w:p w14:paraId="02B4D0DB"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Information resources:</w:t>
            </w:r>
          </w:p>
          <w:p w14:paraId="6DBD0406"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Competent use of other IT packages e.g. PowerPoint, Excel and Access.</w:t>
            </w:r>
          </w:p>
          <w:p w14:paraId="0750494E"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b/>
                <w:sz w:val="22"/>
                <w:szCs w:val="22"/>
              </w:rPr>
              <w:t>Research &amp; Guidance;</w:t>
            </w:r>
          </w:p>
          <w:p w14:paraId="2E18E7C4"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Active research interests.</w:t>
            </w:r>
          </w:p>
          <w:p w14:paraId="0C80070C"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Published research.</w:t>
            </w:r>
          </w:p>
          <w:p w14:paraId="269B1DB8"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 xml:space="preserve">Cultural competence: </w:t>
            </w:r>
          </w:p>
          <w:p w14:paraId="27CFE4D3"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provide a cultural competent service.</w:t>
            </w:r>
          </w:p>
          <w:p w14:paraId="6D8A4958"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Flexibility:</w:t>
            </w:r>
          </w:p>
          <w:p w14:paraId="6D2C94E0"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Able to innovate on the basis of theoretical knowledge. </w:t>
            </w:r>
          </w:p>
          <w:p w14:paraId="62584265" w14:textId="77777777" w:rsidR="00224086" w:rsidRPr="00FA7F17" w:rsidRDefault="00224086" w:rsidP="00C94976">
            <w:pPr>
              <w:rPr>
                <w:rFonts w:ascii="Street Corner" w:hAnsi="Street Corner" w:cs="Calibri Light"/>
                <w:sz w:val="22"/>
                <w:szCs w:val="22"/>
              </w:rPr>
            </w:pPr>
          </w:p>
          <w:p w14:paraId="6EF8019E" w14:textId="77777777" w:rsidR="00224086" w:rsidRPr="00FA7F17" w:rsidRDefault="00224086" w:rsidP="00C94976">
            <w:pPr>
              <w:rPr>
                <w:rFonts w:ascii="Street Corner" w:hAnsi="Street Corner" w:cs="Calibri Light"/>
                <w:sz w:val="22"/>
                <w:szCs w:val="22"/>
              </w:rPr>
            </w:pPr>
          </w:p>
          <w:p w14:paraId="3B62FDF0"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Knowledge and understanding of NHS mental health services configuration and referral criteria and pathways.</w:t>
            </w:r>
          </w:p>
          <w:p w14:paraId="5FB4BD9F" w14:textId="77777777" w:rsidR="00224086" w:rsidRPr="00FA7F17" w:rsidRDefault="00224086" w:rsidP="00C94976">
            <w:pPr>
              <w:rPr>
                <w:rFonts w:ascii="Street Corner" w:hAnsi="Street Corner" w:cs="Calibri Light"/>
                <w:sz w:val="22"/>
                <w:szCs w:val="22"/>
              </w:rPr>
            </w:pPr>
          </w:p>
          <w:p w14:paraId="33DB6A02" w14:textId="77777777" w:rsidR="00224086" w:rsidRPr="00FA7F17" w:rsidRDefault="00224086" w:rsidP="00C94976">
            <w:pPr>
              <w:rPr>
                <w:rFonts w:ascii="Street Corner" w:hAnsi="Street Corner" w:cs="Calibri Light"/>
                <w:sz w:val="22"/>
                <w:szCs w:val="22"/>
              </w:rPr>
            </w:pPr>
          </w:p>
          <w:p w14:paraId="037EA220" w14:textId="77777777" w:rsidR="00224086" w:rsidRPr="00FA7F17" w:rsidRDefault="00224086" w:rsidP="00C94976">
            <w:pPr>
              <w:rPr>
                <w:rFonts w:ascii="Street Corner" w:hAnsi="Street Corner" w:cs="Calibri Light"/>
                <w:sz w:val="22"/>
                <w:szCs w:val="22"/>
              </w:rPr>
            </w:pPr>
          </w:p>
          <w:p w14:paraId="2C1E5F79" w14:textId="77777777" w:rsidR="00224086" w:rsidRPr="00FA7F17" w:rsidRDefault="00224086" w:rsidP="00C94976">
            <w:pPr>
              <w:rPr>
                <w:rFonts w:ascii="Street Corner" w:hAnsi="Street Corner" w:cs="Calibri Light"/>
                <w:sz w:val="22"/>
                <w:szCs w:val="22"/>
              </w:rPr>
            </w:pPr>
          </w:p>
          <w:p w14:paraId="24416120" w14:textId="77777777" w:rsidR="00224086" w:rsidRPr="00FA7F17" w:rsidRDefault="00224086" w:rsidP="00C94976">
            <w:pPr>
              <w:rPr>
                <w:rFonts w:ascii="Street Corner" w:hAnsi="Street Corner" w:cs="Calibri Light"/>
                <w:sz w:val="22"/>
                <w:szCs w:val="22"/>
              </w:rPr>
            </w:pPr>
          </w:p>
          <w:p w14:paraId="7B37DCFE" w14:textId="77777777" w:rsidR="00224086" w:rsidRPr="00FA7F17" w:rsidRDefault="00224086" w:rsidP="00C94976">
            <w:pPr>
              <w:rPr>
                <w:rFonts w:ascii="Street Corner" w:hAnsi="Street Corner" w:cs="Calibri Light"/>
                <w:sz w:val="22"/>
                <w:szCs w:val="22"/>
              </w:rPr>
            </w:pPr>
          </w:p>
          <w:p w14:paraId="2925EA58" w14:textId="77777777" w:rsidR="00224086" w:rsidRPr="00FA7F17" w:rsidRDefault="00224086" w:rsidP="00C94976">
            <w:pPr>
              <w:rPr>
                <w:rFonts w:ascii="Street Corner" w:hAnsi="Street Corner" w:cs="Calibri Light"/>
                <w:sz w:val="22"/>
                <w:szCs w:val="22"/>
              </w:rPr>
            </w:pPr>
          </w:p>
          <w:p w14:paraId="2E9C055E" w14:textId="77777777" w:rsidR="00224086" w:rsidRPr="00FA7F17" w:rsidRDefault="00224086" w:rsidP="00C94976">
            <w:pPr>
              <w:rPr>
                <w:rFonts w:ascii="Street Corner" w:hAnsi="Street Corner" w:cs="Calibri Light"/>
                <w:sz w:val="22"/>
                <w:szCs w:val="22"/>
              </w:rPr>
            </w:pPr>
          </w:p>
          <w:p w14:paraId="3286A0FF" w14:textId="77777777" w:rsidR="00224086" w:rsidRPr="00FA7F17" w:rsidRDefault="00224086" w:rsidP="00C94976">
            <w:pPr>
              <w:rPr>
                <w:rFonts w:ascii="Street Corner" w:hAnsi="Street Corner" w:cs="Calibri Light"/>
                <w:sz w:val="22"/>
                <w:szCs w:val="22"/>
              </w:rPr>
            </w:pPr>
          </w:p>
          <w:p w14:paraId="71DB12CD" w14:textId="77777777" w:rsidR="00224086" w:rsidRPr="00FA7F17" w:rsidRDefault="00224086" w:rsidP="00C94976">
            <w:pPr>
              <w:rPr>
                <w:rFonts w:ascii="Street Corner" w:hAnsi="Street Corner" w:cs="Calibri Light"/>
                <w:sz w:val="22"/>
                <w:szCs w:val="22"/>
              </w:rPr>
            </w:pPr>
          </w:p>
          <w:p w14:paraId="7C6D3D34" w14:textId="77777777" w:rsidR="00224086" w:rsidRPr="00FA7F17" w:rsidRDefault="00224086" w:rsidP="00C94976">
            <w:pPr>
              <w:rPr>
                <w:rFonts w:ascii="Street Corner" w:hAnsi="Street Corner" w:cs="Calibri Light"/>
                <w:sz w:val="22"/>
                <w:szCs w:val="22"/>
              </w:rPr>
            </w:pPr>
          </w:p>
          <w:p w14:paraId="05D1E21D" w14:textId="77777777" w:rsidR="00224086" w:rsidRPr="00FA7F17" w:rsidRDefault="00224086" w:rsidP="00C94976">
            <w:pPr>
              <w:rPr>
                <w:rFonts w:ascii="Street Corner" w:hAnsi="Street Corner" w:cs="Calibri Light"/>
                <w:sz w:val="22"/>
                <w:szCs w:val="22"/>
              </w:rPr>
            </w:pPr>
          </w:p>
          <w:p w14:paraId="5FDC2D81" w14:textId="77777777" w:rsidR="00224086" w:rsidRPr="00FA7F17" w:rsidRDefault="00224086" w:rsidP="00C94976">
            <w:pPr>
              <w:rPr>
                <w:rFonts w:ascii="Street Corner" w:hAnsi="Street Corner" w:cs="Calibri Light"/>
                <w:sz w:val="22"/>
                <w:szCs w:val="22"/>
              </w:rPr>
            </w:pPr>
          </w:p>
          <w:p w14:paraId="1CCA85D5" w14:textId="77777777" w:rsidR="00224086" w:rsidRPr="00FA7F17" w:rsidRDefault="00224086" w:rsidP="00C94976">
            <w:pPr>
              <w:rPr>
                <w:rFonts w:ascii="Street Corner" w:hAnsi="Street Corner" w:cs="Calibri Light"/>
                <w:sz w:val="22"/>
                <w:szCs w:val="22"/>
              </w:rPr>
            </w:pPr>
          </w:p>
          <w:p w14:paraId="207CF94C" w14:textId="77777777" w:rsidR="00224086" w:rsidRPr="00FA7F17" w:rsidRDefault="00224086" w:rsidP="00C94976">
            <w:pPr>
              <w:rPr>
                <w:rFonts w:ascii="Street Corner" w:hAnsi="Street Corner" w:cs="Calibri Light"/>
                <w:sz w:val="22"/>
                <w:szCs w:val="22"/>
              </w:rPr>
            </w:pPr>
          </w:p>
          <w:p w14:paraId="7574A5EF" w14:textId="77777777" w:rsidR="00224086" w:rsidRPr="00FA7F17" w:rsidRDefault="00224086" w:rsidP="00C94976">
            <w:pPr>
              <w:rPr>
                <w:rFonts w:ascii="Street Corner" w:hAnsi="Street Corner" w:cs="Calibri Light"/>
                <w:sz w:val="22"/>
                <w:szCs w:val="22"/>
              </w:rPr>
            </w:pPr>
          </w:p>
          <w:p w14:paraId="170EAD0D" w14:textId="77777777" w:rsidR="00224086" w:rsidRPr="00FA7F17" w:rsidRDefault="00224086" w:rsidP="00C94976">
            <w:pPr>
              <w:rPr>
                <w:rFonts w:ascii="Street Corner" w:hAnsi="Street Corner" w:cs="Calibri Light"/>
                <w:sz w:val="22"/>
                <w:szCs w:val="22"/>
              </w:rPr>
            </w:pPr>
          </w:p>
          <w:p w14:paraId="29117C81" w14:textId="77777777" w:rsidR="00224086" w:rsidRPr="00FA7F17" w:rsidRDefault="00224086" w:rsidP="00C94976">
            <w:pPr>
              <w:rPr>
                <w:rFonts w:ascii="Street Corner" w:hAnsi="Street Corner" w:cs="Calibri Light"/>
                <w:sz w:val="22"/>
                <w:szCs w:val="22"/>
              </w:rPr>
            </w:pPr>
          </w:p>
          <w:p w14:paraId="1EE21DDB" w14:textId="77777777" w:rsidR="00224086" w:rsidRPr="00FA7F17" w:rsidRDefault="00224086" w:rsidP="00C94976">
            <w:pPr>
              <w:rPr>
                <w:rFonts w:ascii="Street Corner" w:hAnsi="Street Corner" w:cs="Calibri Light"/>
                <w:sz w:val="22"/>
                <w:szCs w:val="22"/>
              </w:rPr>
            </w:pPr>
          </w:p>
          <w:p w14:paraId="63A02EDA" w14:textId="77777777" w:rsidR="00224086" w:rsidRPr="00FA7F17" w:rsidRDefault="00224086" w:rsidP="00C94976">
            <w:pPr>
              <w:rPr>
                <w:rFonts w:ascii="Street Corner" w:hAnsi="Street Corner" w:cs="Calibri Light"/>
                <w:sz w:val="22"/>
                <w:szCs w:val="22"/>
              </w:rPr>
            </w:pPr>
          </w:p>
          <w:p w14:paraId="1332484D" w14:textId="77777777" w:rsidR="00224086" w:rsidRPr="00FA7F17" w:rsidRDefault="00224086" w:rsidP="00C94976">
            <w:pPr>
              <w:rPr>
                <w:rFonts w:ascii="Street Corner" w:hAnsi="Street Corner" w:cs="Calibri Light"/>
                <w:sz w:val="22"/>
                <w:szCs w:val="22"/>
              </w:rPr>
            </w:pPr>
          </w:p>
          <w:p w14:paraId="0B0C630E" w14:textId="77777777" w:rsidR="00224086" w:rsidRPr="00FA7F17" w:rsidRDefault="00224086" w:rsidP="00C94976">
            <w:pPr>
              <w:rPr>
                <w:rFonts w:ascii="Street Corner" w:hAnsi="Street Corner" w:cs="Calibri Light"/>
                <w:sz w:val="22"/>
                <w:szCs w:val="22"/>
              </w:rPr>
            </w:pPr>
          </w:p>
          <w:p w14:paraId="7540C296" w14:textId="77777777" w:rsidR="00224086" w:rsidRPr="00FA7F17" w:rsidRDefault="00224086" w:rsidP="00C94976">
            <w:pPr>
              <w:rPr>
                <w:rFonts w:ascii="Street Corner" w:hAnsi="Street Corner" w:cs="Calibri Light"/>
                <w:sz w:val="22"/>
                <w:szCs w:val="22"/>
              </w:rPr>
            </w:pPr>
          </w:p>
          <w:p w14:paraId="5075DEAA" w14:textId="77777777" w:rsidR="00224086" w:rsidRPr="00FA7F17" w:rsidRDefault="00224086" w:rsidP="00C94976">
            <w:pPr>
              <w:rPr>
                <w:rFonts w:ascii="Street Corner" w:hAnsi="Street Corner" w:cs="Calibri Light"/>
                <w:sz w:val="22"/>
                <w:szCs w:val="22"/>
              </w:rPr>
            </w:pPr>
          </w:p>
        </w:tc>
        <w:tc>
          <w:tcPr>
            <w:tcW w:w="1299" w:type="dxa"/>
            <w:tcBorders>
              <w:top w:val="single" w:sz="4" w:space="0" w:color="auto"/>
              <w:left w:val="single" w:sz="4" w:space="0" w:color="auto"/>
              <w:bottom w:val="single" w:sz="4" w:space="0" w:color="auto"/>
              <w:right w:val="single" w:sz="4" w:space="0" w:color="auto"/>
            </w:tcBorders>
            <w:hideMark/>
          </w:tcPr>
          <w:p w14:paraId="54EC086F"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Application and Interview</w:t>
            </w:r>
          </w:p>
        </w:tc>
      </w:tr>
      <w:tr w:rsidR="00224086" w:rsidRPr="00FA7F17" w14:paraId="127D2BD1"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3AFE615B"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 xml:space="preserve">Supervision, teaching, training </w:t>
            </w:r>
          </w:p>
        </w:tc>
        <w:tc>
          <w:tcPr>
            <w:tcW w:w="5129" w:type="dxa"/>
            <w:tcBorders>
              <w:top w:val="single" w:sz="4" w:space="0" w:color="auto"/>
              <w:left w:val="single" w:sz="4" w:space="0" w:color="auto"/>
              <w:bottom w:val="single" w:sz="4" w:space="0" w:color="auto"/>
              <w:right w:val="single" w:sz="4" w:space="0" w:color="auto"/>
            </w:tcBorders>
          </w:tcPr>
          <w:p w14:paraId="4BE9ABD0"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Understanding of, and commitment to, the supervision process.</w:t>
            </w:r>
          </w:p>
          <w:p w14:paraId="5E71168A" w14:textId="77777777" w:rsidR="00224086" w:rsidRPr="00FA7F17" w:rsidRDefault="00224086" w:rsidP="00C94976">
            <w:pPr>
              <w:rPr>
                <w:rFonts w:ascii="Street Corner" w:hAnsi="Street Corner" w:cs="Calibri Light"/>
                <w:sz w:val="22"/>
                <w:szCs w:val="22"/>
              </w:rPr>
            </w:pPr>
          </w:p>
          <w:p w14:paraId="337A8D04"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Experience of supervising other’s clinical work.</w:t>
            </w:r>
          </w:p>
          <w:p w14:paraId="7F80A6F8"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organise and deliver teaching and training.</w:t>
            </w:r>
          </w:p>
          <w:p w14:paraId="0592741B" w14:textId="77777777" w:rsidR="00224086" w:rsidRPr="00FA7F17" w:rsidRDefault="00224086" w:rsidP="00C94976">
            <w:pPr>
              <w:rPr>
                <w:rFonts w:ascii="Street Corner" w:hAnsi="Street Corner" w:cs="Calibri Light"/>
                <w:sz w:val="22"/>
                <w:szCs w:val="22"/>
              </w:rPr>
            </w:pPr>
          </w:p>
          <w:p w14:paraId="75F4D289" w14:textId="62577A63"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contribute a Psychological perspective in work with other professional groups.</w:t>
            </w:r>
          </w:p>
        </w:tc>
        <w:tc>
          <w:tcPr>
            <w:tcW w:w="2528" w:type="dxa"/>
            <w:tcBorders>
              <w:top w:val="single" w:sz="4" w:space="0" w:color="auto"/>
              <w:left w:val="single" w:sz="4" w:space="0" w:color="auto"/>
              <w:bottom w:val="single" w:sz="4" w:space="0" w:color="auto"/>
              <w:right w:val="single" w:sz="4" w:space="0" w:color="auto"/>
            </w:tcBorders>
          </w:tcPr>
          <w:p w14:paraId="4C3DD39F"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Experience of developing and delivering specialist training programmes.</w:t>
            </w:r>
          </w:p>
          <w:p w14:paraId="7AEC4C5B" w14:textId="77777777" w:rsidR="00224086" w:rsidRPr="00FA7F17" w:rsidRDefault="00224086" w:rsidP="00C94976">
            <w:pPr>
              <w:rPr>
                <w:rFonts w:ascii="Street Corner" w:hAnsi="Street Corner" w:cs="Calibri Light"/>
                <w:sz w:val="22"/>
                <w:szCs w:val="22"/>
              </w:rPr>
            </w:pPr>
          </w:p>
        </w:tc>
        <w:tc>
          <w:tcPr>
            <w:tcW w:w="1299" w:type="dxa"/>
            <w:tcBorders>
              <w:top w:val="single" w:sz="4" w:space="0" w:color="auto"/>
              <w:left w:val="single" w:sz="4" w:space="0" w:color="auto"/>
              <w:bottom w:val="single" w:sz="4" w:space="0" w:color="auto"/>
              <w:right w:val="single" w:sz="4" w:space="0" w:color="auto"/>
            </w:tcBorders>
            <w:hideMark/>
          </w:tcPr>
          <w:p w14:paraId="563A37D8"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Application and Interview</w:t>
            </w:r>
          </w:p>
        </w:tc>
      </w:tr>
      <w:tr w:rsidR="00224086" w:rsidRPr="00FA7F17" w14:paraId="2B969195"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6706BC4D" w14:textId="77777777" w:rsidR="00224086" w:rsidRPr="00FA7F17" w:rsidRDefault="00224086" w:rsidP="00C94976">
            <w:pPr>
              <w:keepNext/>
              <w:outlineLvl w:val="2"/>
              <w:rPr>
                <w:rFonts w:ascii="Street Corner" w:hAnsi="Street Corner" w:cs="Calibri Light"/>
                <w:b/>
                <w:bCs/>
                <w:sz w:val="22"/>
                <w:szCs w:val="22"/>
              </w:rPr>
            </w:pPr>
            <w:r w:rsidRPr="00FA7F17">
              <w:rPr>
                <w:rFonts w:ascii="Street Corner" w:hAnsi="Street Corner" w:cs="Calibri Light"/>
                <w:b/>
                <w:bCs/>
                <w:sz w:val="22"/>
                <w:szCs w:val="22"/>
              </w:rPr>
              <w:t>Personal</w:t>
            </w:r>
          </w:p>
        </w:tc>
        <w:tc>
          <w:tcPr>
            <w:tcW w:w="5129" w:type="dxa"/>
            <w:tcBorders>
              <w:top w:val="single" w:sz="4" w:space="0" w:color="auto"/>
              <w:left w:val="single" w:sz="4" w:space="0" w:color="auto"/>
              <w:bottom w:val="single" w:sz="4" w:space="0" w:color="auto"/>
              <w:right w:val="single" w:sz="4" w:space="0" w:color="auto"/>
            </w:tcBorders>
          </w:tcPr>
          <w:p w14:paraId="0872CBD7"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Able to contain and work with organisational stress and able to hold the stress of others. </w:t>
            </w:r>
          </w:p>
          <w:p w14:paraId="37029FDE"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Physical effort:</w:t>
            </w:r>
          </w:p>
          <w:p w14:paraId="7ABBDA4B"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Able to sit in constrained positions for a substantial proportion of working time. </w:t>
            </w:r>
          </w:p>
          <w:p w14:paraId="13B25680"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Mental effort:</w:t>
            </w:r>
          </w:p>
          <w:p w14:paraId="3BAD2BAA"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Able to concentrate intensely for a substantial proportion of working time, during client contact, teaching/supervision sessions, team meetings, preparing written work etc. </w:t>
            </w:r>
          </w:p>
          <w:p w14:paraId="7D70F750"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Emotional effort:</w:t>
            </w:r>
          </w:p>
          <w:p w14:paraId="71CCC11B"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Able to manage effectively frequent exposure to highly distressing/highly emotional circumstances and exposure to traumatic circumstances. </w:t>
            </w:r>
          </w:p>
          <w:p w14:paraId="57190B30"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Working conditions:</w:t>
            </w:r>
          </w:p>
          <w:p w14:paraId="76CF1D4E"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Able to manage effectively verbal aggression from service users, families, etc and the risk of physical aggression. </w:t>
            </w:r>
          </w:p>
          <w:p w14:paraId="02A4369F"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Values:</w:t>
            </w:r>
          </w:p>
          <w:p w14:paraId="70D019D9"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Respectful approach to service users, families, carers, colleagues and other professionals.  </w:t>
            </w:r>
          </w:p>
          <w:p w14:paraId="7A7C7A7D"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Willing to negotiate and can handle confrontation effectively and professionally.</w:t>
            </w:r>
          </w:p>
          <w:p w14:paraId="42C25737" w14:textId="5313EDD8"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Committed to reflective practice.</w:t>
            </w:r>
          </w:p>
        </w:tc>
        <w:tc>
          <w:tcPr>
            <w:tcW w:w="2528" w:type="dxa"/>
            <w:tcBorders>
              <w:top w:val="single" w:sz="4" w:space="0" w:color="auto"/>
              <w:left w:val="single" w:sz="4" w:space="0" w:color="auto"/>
              <w:bottom w:val="single" w:sz="4" w:space="0" w:color="auto"/>
              <w:right w:val="single" w:sz="4" w:space="0" w:color="auto"/>
            </w:tcBorders>
          </w:tcPr>
          <w:p w14:paraId="3498A69B" w14:textId="77777777" w:rsidR="00224086" w:rsidRPr="00FA7F17" w:rsidRDefault="00224086" w:rsidP="00C94976">
            <w:pPr>
              <w:rPr>
                <w:rFonts w:ascii="Street Corner" w:hAnsi="Street Corner" w:cs="Calibri Light"/>
                <w:sz w:val="22"/>
                <w:szCs w:val="22"/>
              </w:rPr>
            </w:pPr>
          </w:p>
        </w:tc>
        <w:tc>
          <w:tcPr>
            <w:tcW w:w="1299" w:type="dxa"/>
            <w:tcBorders>
              <w:top w:val="single" w:sz="4" w:space="0" w:color="auto"/>
              <w:left w:val="single" w:sz="4" w:space="0" w:color="auto"/>
              <w:bottom w:val="single" w:sz="4" w:space="0" w:color="auto"/>
              <w:right w:val="single" w:sz="4" w:space="0" w:color="auto"/>
            </w:tcBorders>
          </w:tcPr>
          <w:p w14:paraId="5F3C690A" w14:textId="77777777" w:rsidR="00224086" w:rsidRPr="00FA7F17" w:rsidRDefault="00224086" w:rsidP="00C94976">
            <w:pPr>
              <w:rPr>
                <w:rFonts w:ascii="Street Corner" w:hAnsi="Street Corner" w:cs="Calibri Light"/>
                <w:sz w:val="22"/>
                <w:szCs w:val="22"/>
              </w:rPr>
            </w:pPr>
          </w:p>
        </w:tc>
      </w:tr>
      <w:tr w:rsidR="00224086" w:rsidRPr="00FA7F17" w14:paraId="3C98ED73"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4A5BB8A7" w14:textId="77777777" w:rsidR="00224086" w:rsidRPr="00FA7F17" w:rsidRDefault="00224086" w:rsidP="00C94976">
            <w:pPr>
              <w:rPr>
                <w:rFonts w:ascii="Street Corner" w:hAnsi="Street Corner" w:cs="Calibri Light"/>
                <w:b/>
                <w:bCs/>
                <w:sz w:val="22"/>
                <w:szCs w:val="22"/>
              </w:rPr>
            </w:pPr>
            <w:r w:rsidRPr="00FA7F17">
              <w:rPr>
                <w:rFonts w:ascii="Street Corner" w:hAnsi="Street Corner" w:cs="Calibri Light"/>
                <w:b/>
                <w:bCs/>
                <w:sz w:val="22"/>
                <w:szCs w:val="22"/>
              </w:rPr>
              <w:t>Other</w:t>
            </w:r>
          </w:p>
        </w:tc>
        <w:tc>
          <w:tcPr>
            <w:tcW w:w="5129" w:type="dxa"/>
            <w:tcBorders>
              <w:top w:val="single" w:sz="4" w:space="0" w:color="auto"/>
              <w:left w:val="single" w:sz="4" w:space="0" w:color="auto"/>
              <w:bottom w:val="single" w:sz="4" w:space="0" w:color="auto"/>
              <w:right w:val="single" w:sz="4" w:space="0" w:color="auto"/>
            </w:tcBorders>
            <w:hideMark/>
          </w:tcPr>
          <w:p w14:paraId="3BC7A8FF"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Able to work to professional guidelines. </w:t>
            </w:r>
          </w:p>
          <w:p w14:paraId="75AB1FAA"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 xml:space="preserve">Must be capable of accountability for own work, of autonomous clinical practice, of being guided by precedent and of working towards defined results. </w:t>
            </w:r>
          </w:p>
          <w:p w14:paraId="40EAC594" w14:textId="63CDDCD2"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Able to work at least one evening.</w:t>
            </w:r>
          </w:p>
          <w:p w14:paraId="09AA8C52" w14:textId="77777777" w:rsidR="00224086" w:rsidRPr="00FA7F17" w:rsidRDefault="00224086" w:rsidP="00C94976">
            <w:pPr>
              <w:rPr>
                <w:rFonts w:ascii="Street Corner" w:hAnsi="Street Corner" w:cs="Calibri Light"/>
                <w:sz w:val="22"/>
                <w:szCs w:val="22"/>
              </w:rPr>
            </w:pPr>
          </w:p>
        </w:tc>
        <w:tc>
          <w:tcPr>
            <w:tcW w:w="2528" w:type="dxa"/>
            <w:tcBorders>
              <w:top w:val="single" w:sz="4" w:space="0" w:color="auto"/>
              <w:left w:val="single" w:sz="4" w:space="0" w:color="auto"/>
              <w:bottom w:val="single" w:sz="4" w:space="0" w:color="auto"/>
              <w:right w:val="single" w:sz="4" w:space="0" w:color="auto"/>
            </w:tcBorders>
          </w:tcPr>
          <w:p w14:paraId="6ED5D930" w14:textId="77777777" w:rsidR="00224086" w:rsidRPr="00FA7F17" w:rsidRDefault="00224086" w:rsidP="00C94976">
            <w:pPr>
              <w:rPr>
                <w:rFonts w:ascii="Street Corner" w:hAnsi="Street Corner" w:cs="Calibri Light"/>
                <w:sz w:val="22"/>
                <w:szCs w:val="22"/>
              </w:rPr>
            </w:pPr>
          </w:p>
        </w:tc>
        <w:tc>
          <w:tcPr>
            <w:tcW w:w="1299" w:type="dxa"/>
            <w:tcBorders>
              <w:top w:val="single" w:sz="4" w:space="0" w:color="auto"/>
              <w:left w:val="single" w:sz="4" w:space="0" w:color="auto"/>
              <w:bottom w:val="single" w:sz="4" w:space="0" w:color="auto"/>
              <w:right w:val="single" w:sz="4" w:space="0" w:color="auto"/>
            </w:tcBorders>
            <w:hideMark/>
          </w:tcPr>
          <w:p w14:paraId="1CF9F782" w14:textId="77777777" w:rsidR="00224086" w:rsidRPr="00FA7F17" w:rsidRDefault="00224086" w:rsidP="00C94976">
            <w:pPr>
              <w:rPr>
                <w:rFonts w:ascii="Street Corner" w:hAnsi="Street Corner" w:cs="Calibri Light"/>
                <w:sz w:val="22"/>
                <w:szCs w:val="22"/>
              </w:rPr>
            </w:pPr>
            <w:r w:rsidRPr="00FA7F17">
              <w:rPr>
                <w:rFonts w:ascii="Street Corner" w:hAnsi="Street Corner" w:cs="Calibri Light"/>
                <w:sz w:val="22"/>
                <w:szCs w:val="22"/>
              </w:rPr>
              <w:t>Interview</w:t>
            </w:r>
          </w:p>
        </w:tc>
      </w:tr>
    </w:tbl>
    <w:p w14:paraId="51DA2998" w14:textId="77777777" w:rsidR="00224086" w:rsidRPr="00FA7F17" w:rsidRDefault="00224086" w:rsidP="00224086">
      <w:pPr>
        <w:rPr>
          <w:rFonts w:ascii="Street Corner" w:hAnsi="Street Corner" w:cs="Calibri Light"/>
          <w:b/>
          <w:sz w:val="22"/>
          <w:szCs w:val="22"/>
        </w:rPr>
      </w:pPr>
    </w:p>
    <w:p w14:paraId="397A9DBC" w14:textId="77777777" w:rsidR="00224086" w:rsidRPr="00FA7F17" w:rsidRDefault="00224086" w:rsidP="00224086">
      <w:pPr>
        <w:rPr>
          <w:rFonts w:ascii="Street Corner" w:hAnsi="Street Corner" w:cs="Calibri Light"/>
          <w:b/>
          <w:sz w:val="22"/>
          <w:szCs w:val="22"/>
        </w:rPr>
      </w:pPr>
    </w:p>
    <w:p w14:paraId="30021641" w14:textId="77777777" w:rsidR="00224086" w:rsidRPr="00FA7F17" w:rsidRDefault="00224086" w:rsidP="00224086">
      <w:pPr>
        <w:jc w:val="both"/>
        <w:rPr>
          <w:rFonts w:ascii="Street Corner" w:hAnsi="Street Corner" w:cs="Calibri Light"/>
          <w:sz w:val="22"/>
          <w:szCs w:val="22"/>
        </w:rPr>
      </w:pPr>
    </w:p>
    <w:p w14:paraId="5B1C9719" w14:textId="77777777" w:rsidR="00224086" w:rsidRPr="00FA7F17" w:rsidRDefault="00224086" w:rsidP="00224086">
      <w:pPr>
        <w:jc w:val="both"/>
        <w:rPr>
          <w:rFonts w:ascii="Street Corner" w:hAnsi="Street Corner" w:cs="Calibri Light"/>
          <w:sz w:val="22"/>
          <w:szCs w:val="22"/>
        </w:rPr>
      </w:pPr>
    </w:p>
    <w:p w14:paraId="72DD91F7" w14:textId="77777777" w:rsidR="00224086" w:rsidRPr="00FA7F17" w:rsidRDefault="00224086" w:rsidP="00224086">
      <w:pPr>
        <w:rPr>
          <w:rFonts w:ascii="Street Corner" w:hAnsi="Street Corner" w:cs="Calibri Light"/>
          <w:sz w:val="22"/>
          <w:szCs w:val="22"/>
        </w:rPr>
      </w:pPr>
      <w:r w:rsidRPr="00FA7F17">
        <w:rPr>
          <w:rFonts w:ascii="Street Corner" w:hAnsi="Street Corner" w:cs="Calibri Light"/>
          <w:sz w:val="22"/>
          <w:szCs w:val="22"/>
        </w:rPr>
        <w:t xml:space="preserve">                                                                   </w:t>
      </w:r>
      <w:r w:rsidRPr="00FA7F17">
        <w:rPr>
          <w:rFonts w:ascii="Street Corner" w:hAnsi="Street Corner" w:cs="Calibri Light"/>
          <w:sz w:val="22"/>
          <w:szCs w:val="22"/>
        </w:rPr>
        <w:tab/>
      </w:r>
      <w:r w:rsidRPr="00FA7F17">
        <w:rPr>
          <w:rFonts w:ascii="Street Corner" w:hAnsi="Street Corner" w:cs="Calibri Light"/>
          <w:sz w:val="22"/>
          <w:szCs w:val="22"/>
        </w:rPr>
        <w:tab/>
      </w:r>
      <w:r w:rsidRPr="00FA7F17">
        <w:rPr>
          <w:rFonts w:ascii="Street Corner" w:hAnsi="Street Corner" w:cs="Calibri Light"/>
          <w:sz w:val="22"/>
          <w:szCs w:val="22"/>
        </w:rPr>
        <w:tab/>
      </w:r>
      <w:r w:rsidRPr="00FA7F17">
        <w:rPr>
          <w:rFonts w:ascii="Street Corner" w:hAnsi="Street Corner" w:cs="Calibri Light"/>
          <w:sz w:val="22"/>
          <w:szCs w:val="22"/>
        </w:rPr>
        <w:tab/>
      </w:r>
    </w:p>
    <w:p w14:paraId="3935A28C" w14:textId="77777777" w:rsidR="00224086" w:rsidRPr="00FA7F17" w:rsidRDefault="00224086" w:rsidP="00224086">
      <w:pPr>
        <w:rPr>
          <w:rFonts w:ascii="Street Corner" w:hAnsi="Street Corner" w:cs="Calibri Light"/>
          <w:sz w:val="22"/>
          <w:szCs w:val="22"/>
        </w:rPr>
      </w:pPr>
    </w:p>
    <w:p w14:paraId="570F3FFF" w14:textId="77777777" w:rsidR="00224086" w:rsidRDefault="00224086"/>
    <w:sectPr w:rsidR="00224086" w:rsidSect="0007694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F0F24"/>
    <w:multiLevelType w:val="hybridMultilevel"/>
    <w:tmpl w:val="01D4819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61C69"/>
    <w:multiLevelType w:val="hybridMultilevel"/>
    <w:tmpl w:val="2ADEFB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00D85"/>
    <w:multiLevelType w:val="hybridMultilevel"/>
    <w:tmpl w:val="A030C33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6107"/>
    <w:multiLevelType w:val="hybridMultilevel"/>
    <w:tmpl w:val="0EBCBE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D4205E74">
      <w:numFmt w:val="bullet"/>
      <w:lvlText w:val="-"/>
      <w:lvlJc w:val="left"/>
      <w:pPr>
        <w:ind w:left="1800" w:hanging="360"/>
      </w:pPr>
      <w:rPr>
        <w:rFonts w:ascii="Street Corner" w:eastAsia="Times New Roman" w:hAnsi="Street Corner" w:cs="Calibri Ligh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B81694"/>
    <w:multiLevelType w:val="hybridMultilevel"/>
    <w:tmpl w:val="CFA2134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000F6"/>
    <w:multiLevelType w:val="hybridMultilevel"/>
    <w:tmpl w:val="F76A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2150C"/>
    <w:multiLevelType w:val="multilevel"/>
    <w:tmpl w:val="52E21E8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7" w15:restartNumberingAfterBreak="0">
    <w:nsid w:val="7BC20F0A"/>
    <w:multiLevelType w:val="hybridMultilevel"/>
    <w:tmpl w:val="48A66E4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4A4EBC"/>
    <w:multiLevelType w:val="hybridMultilevel"/>
    <w:tmpl w:val="B372C38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8"/>
  </w:num>
  <w:num w:numId="5">
    <w:abstractNumId w:val="1"/>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86"/>
    <w:rsid w:val="00003331"/>
    <w:rsid w:val="00076948"/>
    <w:rsid w:val="00134E4B"/>
    <w:rsid w:val="001F64DE"/>
    <w:rsid w:val="00224086"/>
    <w:rsid w:val="002527DF"/>
    <w:rsid w:val="002A768F"/>
    <w:rsid w:val="002D04C5"/>
    <w:rsid w:val="0041418F"/>
    <w:rsid w:val="00414923"/>
    <w:rsid w:val="006943AE"/>
    <w:rsid w:val="007C4E3D"/>
    <w:rsid w:val="00811C82"/>
    <w:rsid w:val="00816406"/>
    <w:rsid w:val="009832BD"/>
    <w:rsid w:val="00B36F8C"/>
    <w:rsid w:val="00C343F4"/>
    <w:rsid w:val="00CE36BC"/>
    <w:rsid w:val="00E67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F96F"/>
  <w15:chartTrackingRefBased/>
  <w15:docId w15:val="{330A2D46-B366-4D9F-9E8B-E153D094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86"/>
    <w:pPr>
      <w:spacing w:after="0" w:line="240" w:lineRule="auto"/>
    </w:pPr>
    <w:rPr>
      <w:rFonts w:ascii="Arial" w:eastAsia="Times New Roman" w:hAnsi="Arial" w:cs="Arial"/>
      <w:sz w:val="28"/>
      <w:szCs w:val="24"/>
    </w:rPr>
  </w:style>
  <w:style w:type="paragraph" w:styleId="Heading6">
    <w:name w:val="heading 6"/>
    <w:basedOn w:val="Normal"/>
    <w:next w:val="Normal"/>
    <w:link w:val="Heading6Char"/>
    <w:semiHidden/>
    <w:unhideWhenUsed/>
    <w:qFormat/>
    <w:rsid w:val="00224086"/>
    <w:pPr>
      <w:widowControl w:val="0"/>
      <w:spacing w:before="240" w:after="60"/>
      <w:outlineLvl w:val="5"/>
    </w:pPr>
    <w:rPr>
      <w:rFonts w:ascii="Calibri" w:eastAsiaTheme="minorEastAsia" w:hAnsi="Calibri" w:cs="Times New 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24086"/>
    <w:rPr>
      <w:rFonts w:ascii="Calibri" w:eastAsiaTheme="minorEastAsia" w:hAnsi="Calibri" w:cs="Times New Roman"/>
      <w:b/>
      <w:bCs/>
      <w:lang w:val="en-US"/>
    </w:rPr>
  </w:style>
  <w:style w:type="paragraph" w:styleId="ListParagraph">
    <w:name w:val="List Paragraph"/>
    <w:basedOn w:val="Normal"/>
    <w:uiPriority w:val="34"/>
    <w:qFormat/>
    <w:rsid w:val="00224086"/>
    <w:pPr>
      <w:ind w:left="720"/>
      <w:contextualSpacing/>
    </w:pPr>
    <w:rPr>
      <w:rFonts w:ascii="Times New Roman" w:hAnsi="Times New Roman" w:cs="Times New Roman"/>
      <w:sz w:val="24"/>
      <w:lang w:eastAsia="en-GB"/>
    </w:rPr>
  </w:style>
  <w:style w:type="paragraph" w:styleId="NoSpacing">
    <w:name w:val="No Spacing"/>
    <w:uiPriority w:val="1"/>
    <w:qFormat/>
    <w:rsid w:val="00224086"/>
    <w:pPr>
      <w:spacing w:after="0" w:line="240" w:lineRule="auto"/>
    </w:pPr>
    <w:rPr>
      <w:rFonts w:ascii="Arial" w:eastAsia="Times New Roman"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9232C2-7BFB-4A55-8576-422B16D54001}" type="doc">
      <dgm:prSet loTypeId="urn:microsoft.com/office/officeart/2005/8/layout/hierarchy4" loCatId="hierarchy" qsTypeId="urn:microsoft.com/office/officeart/2005/8/quickstyle/simple1" qsCatId="simple" csTypeId="urn:microsoft.com/office/officeart/2005/8/colors/colorful4" csCatId="colorful" phldr="1"/>
      <dgm:spPr/>
      <dgm:t>
        <a:bodyPr/>
        <a:lstStyle/>
        <a:p>
          <a:endParaRPr lang="en-GB"/>
        </a:p>
      </dgm:t>
    </dgm:pt>
    <dgm:pt modelId="{17D5DCDE-083A-4902-A3AC-3BF54C2F9EFE}">
      <dgm:prSet phldrT="[Text]" custT="1"/>
      <dgm:spPr/>
      <dgm:t>
        <a:bodyPr/>
        <a:lstStyle/>
        <a:p>
          <a:r>
            <a:rPr lang="en-GB" sz="1200" b="1">
              <a:solidFill>
                <a:schemeClr val="tx1"/>
              </a:solidFill>
            </a:rPr>
            <a:t>Clinical Delivery Manager</a:t>
          </a:r>
        </a:p>
      </dgm:t>
    </dgm:pt>
    <dgm:pt modelId="{6CB073B1-E3ED-4617-942C-1D20FA7CA05F}" type="parTrans" cxnId="{2D753F94-DBA8-485E-AAA2-ADC2E42957ED}">
      <dgm:prSet/>
      <dgm:spPr/>
      <dgm:t>
        <a:bodyPr/>
        <a:lstStyle/>
        <a:p>
          <a:endParaRPr lang="en-GB" sz="800">
            <a:solidFill>
              <a:schemeClr val="tx1"/>
            </a:solidFill>
          </a:endParaRPr>
        </a:p>
      </dgm:t>
    </dgm:pt>
    <dgm:pt modelId="{71DED7EC-4902-42EF-8091-589002D49C6B}" type="sibTrans" cxnId="{2D753F94-DBA8-485E-AAA2-ADC2E42957ED}">
      <dgm:prSet/>
      <dgm:spPr/>
      <dgm:t>
        <a:bodyPr/>
        <a:lstStyle/>
        <a:p>
          <a:endParaRPr lang="en-GB" sz="800">
            <a:solidFill>
              <a:schemeClr val="tx1"/>
            </a:solidFill>
          </a:endParaRPr>
        </a:p>
      </dgm:t>
    </dgm:pt>
    <dgm:pt modelId="{C557EAEE-B93A-4665-83CE-65635F64D99F}">
      <dgm:prSet phldrT="[Text]" custT="1"/>
      <dgm:spPr/>
      <dgm:t>
        <a:bodyPr/>
        <a:lstStyle/>
        <a:p>
          <a:r>
            <a:rPr lang="en-GB" sz="800">
              <a:solidFill>
                <a:schemeClr val="tx1"/>
              </a:solidFill>
            </a:rPr>
            <a:t>Tower Hamlets Talking Therapies</a:t>
          </a:r>
        </a:p>
      </dgm:t>
    </dgm:pt>
    <dgm:pt modelId="{297B29B9-1B64-49A2-B5E3-70D41CFA3533}" type="parTrans" cxnId="{D7C99913-533E-41BE-A0A9-6FA3766C9D1F}">
      <dgm:prSet/>
      <dgm:spPr/>
      <dgm:t>
        <a:bodyPr/>
        <a:lstStyle/>
        <a:p>
          <a:endParaRPr lang="en-GB" sz="800">
            <a:solidFill>
              <a:schemeClr val="tx1"/>
            </a:solidFill>
          </a:endParaRPr>
        </a:p>
      </dgm:t>
    </dgm:pt>
    <dgm:pt modelId="{92BE6551-2651-49A9-A13A-84A8B5AE85E1}" type="sibTrans" cxnId="{D7C99913-533E-41BE-A0A9-6FA3766C9D1F}">
      <dgm:prSet/>
      <dgm:spPr/>
      <dgm:t>
        <a:bodyPr/>
        <a:lstStyle/>
        <a:p>
          <a:endParaRPr lang="en-GB" sz="800">
            <a:solidFill>
              <a:schemeClr val="tx1"/>
            </a:solidFill>
          </a:endParaRPr>
        </a:p>
      </dgm:t>
    </dgm:pt>
    <dgm:pt modelId="{A6FFE7C6-67DD-4F19-BAFE-7A6A293F90E1}">
      <dgm:prSet phldrT="[Text]" custT="1"/>
      <dgm:spPr/>
      <dgm:t>
        <a:bodyPr/>
        <a:lstStyle/>
        <a:p>
          <a:r>
            <a:rPr lang="en-GB" sz="800">
              <a:solidFill>
                <a:schemeClr val="tx1"/>
              </a:solidFill>
            </a:rPr>
            <a:t>Counselling Coordinator</a:t>
          </a:r>
        </a:p>
      </dgm:t>
    </dgm:pt>
    <dgm:pt modelId="{A422FA77-C95C-41C2-95CF-C0E1BFAFD03A}" type="parTrans" cxnId="{0F46A5D3-4D28-450E-9FD3-BC2083AD144D}">
      <dgm:prSet/>
      <dgm:spPr/>
      <dgm:t>
        <a:bodyPr/>
        <a:lstStyle/>
        <a:p>
          <a:endParaRPr lang="en-GB" sz="800">
            <a:solidFill>
              <a:schemeClr val="tx1"/>
            </a:solidFill>
          </a:endParaRPr>
        </a:p>
      </dgm:t>
    </dgm:pt>
    <dgm:pt modelId="{4CBC1014-FDCD-4898-8B15-A398D1F518BA}" type="sibTrans" cxnId="{0F46A5D3-4D28-450E-9FD3-BC2083AD144D}">
      <dgm:prSet/>
      <dgm:spPr/>
      <dgm:t>
        <a:bodyPr/>
        <a:lstStyle/>
        <a:p>
          <a:endParaRPr lang="en-GB" sz="800">
            <a:solidFill>
              <a:schemeClr val="tx1"/>
            </a:solidFill>
          </a:endParaRPr>
        </a:p>
      </dgm:t>
    </dgm:pt>
    <dgm:pt modelId="{76ADE14A-7EF6-4044-A98A-A424210BAA37}">
      <dgm:prSet phldrT="[Text]" custT="1"/>
      <dgm:spPr/>
      <dgm:t>
        <a:bodyPr/>
        <a:lstStyle/>
        <a:p>
          <a:r>
            <a:rPr lang="en-GB" sz="800">
              <a:solidFill>
                <a:schemeClr val="tx1"/>
              </a:solidFill>
            </a:rPr>
            <a:t>Counselling Coordinator</a:t>
          </a:r>
        </a:p>
      </dgm:t>
    </dgm:pt>
    <dgm:pt modelId="{5E8C79F4-A4CD-47B7-BC47-49231D404B5C}" type="parTrans" cxnId="{1648215D-FF29-4059-95D5-89F84B85B6C7}">
      <dgm:prSet/>
      <dgm:spPr/>
      <dgm:t>
        <a:bodyPr/>
        <a:lstStyle/>
        <a:p>
          <a:endParaRPr lang="en-GB" sz="800">
            <a:solidFill>
              <a:schemeClr val="tx1"/>
            </a:solidFill>
          </a:endParaRPr>
        </a:p>
      </dgm:t>
    </dgm:pt>
    <dgm:pt modelId="{7F8D5100-69BB-49D8-8688-008ECF144D0F}" type="sibTrans" cxnId="{1648215D-FF29-4059-95D5-89F84B85B6C7}">
      <dgm:prSet/>
      <dgm:spPr/>
      <dgm:t>
        <a:bodyPr/>
        <a:lstStyle/>
        <a:p>
          <a:endParaRPr lang="en-GB" sz="800">
            <a:solidFill>
              <a:schemeClr val="tx1"/>
            </a:solidFill>
          </a:endParaRPr>
        </a:p>
      </dgm:t>
    </dgm:pt>
    <dgm:pt modelId="{2B22BDFC-D4AD-4039-A3F1-BFF7B525FBF9}">
      <dgm:prSet phldrT="[Text]" custT="1"/>
      <dgm:spPr/>
      <dgm:t>
        <a:bodyPr/>
        <a:lstStyle/>
        <a:p>
          <a:r>
            <a:rPr lang="en-GB" sz="800">
              <a:solidFill>
                <a:schemeClr val="tx1"/>
              </a:solidFill>
            </a:rPr>
            <a:t>Newham Talking Therapies</a:t>
          </a:r>
        </a:p>
      </dgm:t>
    </dgm:pt>
    <dgm:pt modelId="{4EE6191C-F7FF-499F-9DB7-EFC6043119CF}" type="parTrans" cxnId="{D1DB5C08-E21A-47DA-A86B-F5881079AA0C}">
      <dgm:prSet/>
      <dgm:spPr/>
      <dgm:t>
        <a:bodyPr/>
        <a:lstStyle/>
        <a:p>
          <a:endParaRPr lang="en-GB" sz="800">
            <a:solidFill>
              <a:schemeClr val="tx1"/>
            </a:solidFill>
          </a:endParaRPr>
        </a:p>
      </dgm:t>
    </dgm:pt>
    <dgm:pt modelId="{470EF25B-213B-4602-AE61-FA2ECC816230}" type="sibTrans" cxnId="{D1DB5C08-E21A-47DA-A86B-F5881079AA0C}">
      <dgm:prSet/>
      <dgm:spPr/>
      <dgm:t>
        <a:bodyPr/>
        <a:lstStyle/>
        <a:p>
          <a:endParaRPr lang="en-GB" sz="800">
            <a:solidFill>
              <a:schemeClr val="tx1"/>
            </a:solidFill>
          </a:endParaRPr>
        </a:p>
      </dgm:t>
    </dgm:pt>
    <dgm:pt modelId="{BEE5CFF9-DD95-4892-B345-58BA06A33D18}">
      <dgm:prSet phldrT="[Text]" custT="1"/>
      <dgm:spPr/>
      <dgm:t>
        <a:bodyPr/>
        <a:lstStyle/>
        <a:p>
          <a:r>
            <a:rPr lang="en-GB" sz="800">
              <a:solidFill>
                <a:schemeClr val="tx1"/>
              </a:solidFill>
            </a:rPr>
            <a:t>Counselling Coordinator</a:t>
          </a:r>
        </a:p>
      </dgm:t>
    </dgm:pt>
    <dgm:pt modelId="{764515C2-E7A0-4059-9F02-E808C220B58B}" type="parTrans" cxnId="{F5B15230-D2B0-49D7-B4F0-F1150DEE5D0F}">
      <dgm:prSet/>
      <dgm:spPr/>
      <dgm:t>
        <a:bodyPr/>
        <a:lstStyle/>
        <a:p>
          <a:endParaRPr lang="en-GB" sz="800">
            <a:solidFill>
              <a:schemeClr val="tx1"/>
            </a:solidFill>
          </a:endParaRPr>
        </a:p>
      </dgm:t>
    </dgm:pt>
    <dgm:pt modelId="{E6955C1D-2F26-493E-9F71-8BDCC2972D5F}" type="sibTrans" cxnId="{F5B15230-D2B0-49D7-B4F0-F1150DEE5D0F}">
      <dgm:prSet/>
      <dgm:spPr/>
      <dgm:t>
        <a:bodyPr/>
        <a:lstStyle/>
        <a:p>
          <a:endParaRPr lang="en-GB" sz="800">
            <a:solidFill>
              <a:schemeClr val="tx1"/>
            </a:solidFill>
          </a:endParaRPr>
        </a:p>
      </dgm:t>
    </dgm:pt>
    <dgm:pt modelId="{A410D397-96C6-4125-BE38-E9BA4A5EDC72}">
      <dgm:prSet custT="1"/>
      <dgm:spPr/>
      <dgm:t>
        <a:bodyPr/>
        <a:lstStyle/>
        <a:p>
          <a:r>
            <a:rPr lang="en-GB" sz="800">
              <a:solidFill>
                <a:schemeClr val="tx1"/>
              </a:solidFill>
            </a:rPr>
            <a:t>Counselling Coordinator</a:t>
          </a:r>
        </a:p>
      </dgm:t>
    </dgm:pt>
    <dgm:pt modelId="{2D34EAC7-2101-429E-B7B8-8B6DC92CB504}" type="parTrans" cxnId="{0C6B0A19-1FC0-4013-93D0-7E5A6CE60303}">
      <dgm:prSet/>
      <dgm:spPr/>
      <dgm:t>
        <a:bodyPr/>
        <a:lstStyle/>
        <a:p>
          <a:endParaRPr lang="en-GB" sz="800">
            <a:solidFill>
              <a:schemeClr val="tx1"/>
            </a:solidFill>
          </a:endParaRPr>
        </a:p>
      </dgm:t>
    </dgm:pt>
    <dgm:pt modelId="{F2FF36CC-33BC-4D3D-85C1-C18F47E490CD}" type="sibTrans" cxnId="{0C6B0A19-1FC0-4013-93D0-7E5A6CE60303}">
      <dgm:prSet/>
      <dgm:spPr/>
      <dgm:t>
        <a:bodyPr/>
        <a:lstStyle/>
        <a:p>
          <a:endParaRPr lang="en-GB" sz="800">
            <a:solidFill>
              <a:schemeClr val="tx1"/>
            </a:solidFill>
          </a:endParaRPr>
        </a:p>
      </dgm:t>
    </dgm:pt>
    <dgm:pt modelId="{96A0BAFC-9E9E-4A0C-A654-22D37FDFBC29}">
      <dgm:prSet custT="1"/>
      <dgm:spPr/>
      <dgm:t>
        <a:bodyPr/>
        <a:lstStyle/>
        <a:p>
          <a:r>
            <a:rPr lang="en-GB" sz="800">
              <a:solidFill>
                <a:schemeClr val="tx1"/>
              </a:solidFill>
            </a:rPr>
            <a:t>Admin support</a:t>
          </a:r>
        </a:p>
      </dgm:t>
    </dgm:pt>
    <dgm:pt modelId="{38A668BB-74CD-40AA-A30B-4E4D763A2CCE}" type="parTrans" cxnId="{3E17B2A4-4860-402B-B1E2-AA67FDE1D0F4}">
      <dgm:prSet/>
      <dgm:spPr/>
      <dgm:t>
        <a:bodyPr/>
        <a:lstStyle/>
        <a:p>
          <a:endParaRPr lang="en-GB" sz="800">
            <a:solidFill>
              <a:schemeClr val="tx1"/>
            </a:solidFill>
          </a:endParaRPr>
        </a:p>
      </dgm:t>
    </dgm:pt>
    <dgm:pt modelId="{42BB00E8-0E89-42D2-AE6A-903501EDA722}" type="sibTrans" cxnId="{3E17B2A4-4860-402B-B1E2-AA67FDE1D0F4}">
      <dgm:prSet/>
      <dgm:spPr/>
      <dgm:t>
        <a:bodyPr/>
        <a:lstStyle/>
        <a:p>
          <a:endParaRPr lang="en-GB" sz="800">
            <a:solidFill>
              <a:schemeClr val="tx1"/>
            </a:solidFill>
          </a:endParaRPr>
        </a:p>
      </dgm:t>
    </dgm:pt>
    <dgm:pt modelId="{9B0BAD53-A86F-4629-B538-B5297CB5BAC1}">
      <dgm:prSet custT="1"/>
      <dgm:spPr/>
      <dgm:t>
        <a:bodyPr/>
        <a:lstStyle/>
        <a:p>
          <a:r>
            <a:rPr lang="en-GB" sz="800">
              <a:solidFill>
                <a:schemeClr val="tx1"/>
              </a:solidFill>
            </a:rPr>
            <a:t>External Supervisors</a:t>
          </a:r>
        </a:p>
      </dgm:t>
    </dgm:pt>
    <dgm:pt modelId="{B7080EAE-D63D-477F-8B8A-D8BDAFEC9050}" type="parTrans" cxnId="{A8F1293B-0C9F-4D8D-A580-9E18E551C3AD}">
      <dgm:prSet/>
      <dgm:spPr/>
      <dgm:t>
        <a:bodyPr/>
        <a:lstStyle/>
        <a:p>
          <a:endParaRPr lang="en-GB" sz="800">
            <a:solidFill>
              <a:schemeClr val="tx1"/>
            </a:solidFill>
          </a:endParaRPr>
        </a:p>
      </dgm:t>
    </dgm:pt>
    <dgm:pt modelId="{95859B12-DFCE-47C0-8A01-6E851FC91313}" type="sibTrans" cxnId="{A8F1293B-0C9F-4D8D-A580-9E18E551C3AD}">
      <dgm:prSet/>
      <dgm:spPr/>
      <dgm:t>
        <a:bodyPr/>
        <a:lstStyle/>
        <a:p>
          <a:endParaRPr lang="en-GB" sz="800">
            <a:solidFill>
              <a:schemeClr val="tx1"/>
            </a:solidFill>
          </a:endParaRPr>
        </a:p>
      </dgm:t>
    </dgm:pt>
    <dgm:pt modelId="{47915415-23EF-4592-87DB-D9C881EDF125}">
      <dgm:prSet custT="1"/>
      <dgm:spPr/>
      <dgm:t>
        <a:bodyPr/>
        <a:lstStyle/>
        <a:p>
          <a:r>
            <a:rPr lang="en-GB" sz="800">
              <a:solidFill>
                <a:schemeClr val="tx1"/>
              </a:solidFill>
            </a:rPr>
            <a:t>Paid and Counselling Placement Volunteers</a:t>
          </a:r>
        </a:p>
        <a:p>
          <a:r>
            <a:rPr lang="en-GB" sz="800">
              <a:solidFill>
                <a:schemeClr val="tx1"/>
              </a:solidFill>
            </a:rPr>
            <a:t>x 46</a:t>
          </a:r>
        </a:p>
      </dgm:t>
    </dgm:pt>
    <dgm:pt modelId="{F4371E41-B0BC-441F-BB33-641D853EA598}" type="parTrans" cxnId="{ABC8502F-9C58-4A08-8D39-BDA2F6DA9C76}">
      <dgm:prSet/>
      <dgm:spPr/>
      <dgm:t>
        <a:bodyPr/>
        <a:lstStyle/>
        <a:p>
          <a:endParaRPr lang="en-GB" sz="800">
            <a:solidFill>
              <a:schemeClr val="tx1"/>
            </a:solidFill>
          </a:endParaRPr>
        </a:p>
      </dgm:t>
    </dgm:pt>
    <dgm:pt modelId="{E636AFCC-4ADB-4541-843F-769EF39A325A}" type="sibTrans" cxnId="{ABC8502F-9C58-4A08-8D39-BDA2F6DA9C76}">
      <dgm:prSet/>
      <dgm:spPr/>
      <dgm:t>
        <a:bodyPr/>
        <a:lstStyle/>
        <a:p>
          <a:endParaRPr lang="en-GB" sz="800">
            <a:solidFill>
              <a:schemeClr val="tx1"/>
            </a:solidFill>
          </a:endParaRPr>
        </a:p>
      </dgm:t>
    </dgm:pt>
    <dgm:pt modelId="{C8D8ABBC-1ED7-417E-94C5-149C505E1504}">
      <dgm:prSet custT="1"/>
      <dgm:spPr/>
      <dgm:t>
        <a:bodyPr/>
        <a:lstStyle/>
        <a:p>
          <a:r>
            <a:rPr lang="en-GB" sz="800">
              <a:solidFill>
                <a:schemeClr val="tx1"/>
              </a:solidFill>
            </a:rPr>
            <a:t>Colunselling Placement Volunteers </a:t>
          </a:r>
        </a:p>
        <a:p>
          <a:r>
            <a:rPr lang="en-GB" sz="800">
              <a:solidFill>
                <a:schemeClr val="tx1"/>
              </a:solidFill>
            </a:rPr>
            <a:t>x 18</a:t>
          </a:r>
        </a:p>
      </dgm:t>
    </dgm:pt>
    <dgm:pt modelId="{C81186CF-5673-4EAB-813B-7C7C0FDC6DBE}" type="parTrans" cxnId="{50558850-D842-4EB9-AEC8-00C2418C7BFC}">
      <dgm:prSet/>
      <dgm:spPr/>
      <dgm:t>
        <a:bodyPr/>
        <a:lstStyle/>
        <a:p>
          <a:endParaRPr lang="en-GB" sz="800">
            <a:solidFill>
              <a:schemeClr val="tx1"/>
            </a:solidFill>
          </a:endParaRPr>
        </a:p>
      </dgm:t>
    </dgm:pt>
    <dgm:pt modelId="{267B50EB-B8EB-4194-8B50-A3EA4FEF44D9}" type="sibTrans" cxnId="{50558850-D842-4EB9-AEC8-00C2418C7BFC}">
      <dgm:prSet/>
      <dgm:spPr/>
      <dgm:t>
        <a:bodyPr/>
        <a:lstStyle/>
        <a:p>
          <a:endParaRPr lang="en-GB" sz="800">
            <a:solidFill>
              <a:schemeClr val="tx1"/>
            </a:solidFill>
          </a:endParaRPr>
        </a:p>
      </dgm:t>
    </dgm:pt>
    <dgm:pt modelId="{8B26DE7E-7E3B-46DD-B405-CB7FB76871B3}" type="pres">
      <dgm:prSet presAssocID="{579232C2-7BFB-4A55-8576-422B16D54001}" presName="Name0" presStyleCnt="0">
        <dgm:presLayoutVars>
          <dgm:chPref val="1"/>
          <dgm:dir/>
          <dgm:animOne val="branch"/>
          <dgm:animLvl val="lvl"/>
          <dgm:resizeHandles/>
        </dgm:presLayoutVars>
      </dgm:prSet>
      <dgm:spPr/>
    </dgm:pt>
    <dgm:pt modelId="{0A83F5E2-E707-4A83-A12F-7398003276ED}" type="pres">
      <dgm:prSet presAssocID="{17D5DCDE-083A-4902-A3AC-3BF54C2F9EFE}" presName="vertOne" presStyleCnt="0"/>
      <dgm:spPr/>
    </dgm:pt>
    <dgm:pt modelId="{D5D41C11-2791-4583-9F92-DC6AE893807E}" type="pres">
      <dgm:prSet presAssocID="{17D5DCDE-083A-4902-A3AC-3BF54C2F9EFE}" presName="txOne" presStyleLbl="node0" presStyleIdx="0" presStyleCnt="1">
        <dgm:presLayoutVars>
          <dgm:chPref val="3"/>
        </dgm:presLayoutVars>
      </dgm:prSet>
      <dgm:spPr/>
    </dgm:pt>
    <dgm:pt modelId="{C4ABD8D0-1110-402B-BBAF-073D4DD77DBC}" type="pres">
      <dgm:prSet presAssocID="{17D5DCDE-083A-4902-A3AC-3BF54C2F9EFE}" presName="parTransOne" presStyleCnt="0"/>
      <dgm:spPr/>
    </dgm:pt>
    <dgm:pt modelId="{4F479773-CAA0-46E6-AA91-63FD906329F2}" type="pres">
      <dgm:prSet presAssocID="{17D5DCDE-083A-4902-A3AC-3BF54C2F9EFE}" presName="horzOne" presStyleCnt="0"/>
      <dgm:spPr/>
    </dgm:pt>
    <dgm:pt modelId="{D71E3057-3001-4D86-918D-504EEB28128F}" type="pres">
      <dgm:prSet presAssocID="{C557EAEE-B93A-4665-83CE-65635F64D99F}" presName="vertTwo" presStyleCnt="0"/>
      <dgm:spPr/>
    </dgm:pt>
    <dgm:pt modelId="{12AFBCFE-6A76-4DC6-B767-E2C0C29F9803}" type="pres">
      <dgm:prSet presAssocID="{C557EAEE-B93A-4665-83CE-65635F64D99F}" presName="txTwo" presStyleLbl="node2" presStyleIdx="0" presStyleCnt="4" custScaleX="66150" custLinFactNeighborX="-4111" custLinFactNeighborY="26594">
        <dgm:presLayoutVars>
          <dgm:chPref val="3"/>
        </dgm:presLayoutVars>
      </dgm:prSet>
      <dgm:spPr/>
    </dgm:pt>
    <dgm:pt modelId="{522254AE-B28E-4899-86E4-D0699D6BECE5}" type="pres">
      <dgm:prSet presAssocID="{C557EAEE-B93A-4665-83CE-65635F64D99F}" presName="parTransTwo" presStyleCnt="0"/>
      <dgm:spPr/>
    </dgm:pt>
    <dgm:pt modelId="{7699EC41-AC51-46B5-A61F-4B9B453B6FD5}" type="pres">
      <dgm:prSet presAssocID="{C557EAEE-B93A-4665-83CE-65635F64D99F}" presName="horzTwo" presStyleCnt="0"/>
      <dgm:spPr/>
    </dgm:pt>
    <dgm:pt modelId="{082286A2-9A4A-4E86-9AE4-72D7DBB04EDE}" type="pres">
      <dgm:prSet presAssocID="{A6FFE7C6-67DD-4F19-BAFE-7A6A293F90E1}" presName="vertThree" presStyleCnt="0"/>
      <dgm:spPr/>
    </dgm:pt>
    <dgm:pt modelId="{12EFDA9C-5D15-4D65-8F34-B8B65DB31D91}" type="pres">
      <dgm:prSet presAssocID="{A6FFE7C6-67DD-4F19-BAFE-7A6A293F90E1}" presName="txThree" presStyleLbl="node3" presStyleIdx="0" presStyleCnt="4" custScaleX="39391" custLinFactNeighborX="-12629">
        <dgm:presLayoutVars>
          <dgm:chPref val="3"/>
        </dgm:presLayoutVars>
      </dgm:prSet>
      <dgm:spPr/>
    </dgm:pt>
    <dgm:pt modelId="{A6429917-ABA1-4A68-BB85-36DB3725C409}" type="pres">
      <dgm:prSet presAssocID="{A6FFE7C6-67DD-4F19-BAFE-7A6A293F90E1}" presName="parTransThree" presStyleCnt="0"/>
      <dgm:spPr/>
    </dgm:pt>
    <dgm:pt modelId="{21517A75-B912-4167-929A-5A64DA686695}" type="pres">
      <dgm:prSet presAssocID="{A6FFE7C6-67DD-4F19-BAFE-7A6A293F90E1}" presName="horzThree" presStyleCnt="0"/>
      <dgm:spPr/>
    </dgm:pt>
    <dgm:pt modelId="{9BBA060B-3638-463D-B521-A5A76E2D2E10}" type="pres">
      <dgm:prSet presAssocID="{47915415-23EF-4592-87DB-D9C881EDF125}" presName="vertFour" presStyleCnt="0">
        <dgm:presLayoutVars>
          <dgm:chPref val="3"/>
        </dgm:presLayoutVars>
      </dgm:prSet>
      <dgm:spPr/>
    </dgm:pt>
    <dgm:pt modelId="{20AFBAE7-7E80-4327-987C-6E53C8AB8F33}" type="pres">
      <dgm:prSet presAssocID="{47915415-23EF-4592-87DB-D9C881EDF125}" presName="txFour" presStyleLbl="node4" presStyleIdx="0" presStyleCnt="2" custScaleX="625251" custLinFactX="20346" custLinFactNeighborX="100000" custLinFactNeighborY="50">
        <dgm:presLayoutVars>
          <dgm:chPref val="3"/>
        </dgm:presLayoutVars>
      </dgm:prSet>
      <dgm:spPr/>
    </dgm:pt>
    <dgm:pt modelId="{487C11E7-067D-4CA3-9027-6927000B89A1}" type="pres">
      <dgm:prSet presAssocID="{47915415-23EF-4592-87DB-D9C881EDF125}" presName="horzFour" presStyleCnt="0"/>
      <dgm:spPr/>
    </dgm:pt>
    <dgm:pt modelId="{4AF87ED6-07C9-4956-B0C4-CA786B1FBD50}" type="pres">
      <dgm:prSet presAssocID="{4CBC1014-FDCD-4898-8B15-A398D1F518BA}" presName="sibSpaceThree" presStyleCnt="0"/>
      <dgm:spPr/>
    </dgm:pt>
    <dgm:pt modelId="{841873DD-DF49-4E40-A56D-454074F9B892}" type="pres">
      <dgm:prSet presAssocID="{76ADE14A-7EF6-4044-A98A-A424210BAA37}" presName="vertThree" presStyleCnt="0"/>
      <dgm:spPr/>
    </dgm:pt>
    <dgm:pt modelId="{C16A47ED-64CC-4EFE-8F20-FE7E981B91D8}" type="pres">
      <dgm:prSet presAssocID="{76ADE14A-7EF6-4044-A98A-A424210BAA37}" presName="txThree" presStyleLbl="node3" presStyleIdx="1" presStyleCnt="4" custScaleX="231309" custLinFactX="-100000" custLinFactNeighborX="-137164" custLinFactNeighborY="0">
        <dgm:presLayoutVars>
          <dgm:chPref val="3"/>
        </dgm:presLayoutVars>
      </dgm:prSet>
      <dgm:spPr/>
    </dgm:pt>
    <dgm:pt modelId="{383B2836-1990-4F05-A8F4-F2F919B99061}" type="pres">
      <dgm:prSet presAssocID="{76ADE14A-7EF6-4044-A98A-A424210BAA37}" presName="horzThree" presStyleCnt="0"/>
      <dgm:spPr/>
    </dgm:pt>
    <dgm:pt modelId="{EE3E4FD5-F2DC-454D-9D54-0C4DC31F8CD1}" type="pres">
      <dgm:prSet presAssocID="{7F8D5100-69BB-49D8-8688-008ECF144D0F}" presName="sibSpaceThree" presStyleCnt="0"/>
      <dgm:spPr/>
    </dgm:pt>
    <dgm:pt modelId="{AF82EF3C-67B5-486D-8FD3-8782940BBB83}" type="pres">
      <dgm:prSet presAssocID="{A410D397-96C6-4125-BE38-E9BA4A5EDC72}" presName="vertThree" presStyleCnt="0"/>
      <dgm:spPr/>
    </dgm:pt>
    <dgm:pt modelId="{FD53EA05-8116-40D9-8ECD-DBF993FF3843}" type="pres">
      <dgm:prSet presAssocID="{A410D397-96C6-4125-BE38-E9BA4A5EDC72}" presName="txThree" presStyleLbl="node3" presStyleIdx="2" presStyleCnt="4" custScaleX="258524" custLinFactX="-100000" custLinFactNeighborX="-100554" custLinFactNeighborY="0">
        <dgm:presLayoutVars>
          <dgm:chPref val="3"/>
        </dgm:presLayoutVars>
      </dgm:prSet>
      <dgm:spPr/>
    </dgm:pt>
    <dgm:pt modelId="{E2270621-0639-4A52-9A82-F33A276324FA}" type="pres">
      <dgm:prSet presAssocID="{A410D397-96C6-4125-BE38-E9BA4A5EDC72}" presName="horzThree" presStyleCnt="0"/>
      <dgm:spPr/>
    </dgm:pt>
    <dgm:pt modelId="{B3477543-3BC6-485F-9893-F936BE35972E}" type="pres">
      <dgm:prSet presAssocID="{92BE6551-2651-49A9-A13A-84A8B5AE85E1}" presName="sibSpaceTwo" presStyleCnt="0"/>
      <dgm:spPr/>
    </dgm:pt>
    <dgm:pt modelId="{EE2F9FFA-9843-429E-9128-CB3D08C8ABB8}" type="pres">
      <dgm:prSet presAssocID="{96A0BAFC-9E9E-4A0C-A654-22D37FDFBC29}" presName="vertTwo" presStyleCnt="0"/>
      <dgm:spPr/>
    </dgm:pt>
    <dgm:pt modelId="{E745F39D-77E8-456A-869A-448C2A96154F}" type="pres">
      <dgm:prSet presAssocID="{96A0BAFC-9E9E-4A0C-A654-22D37FDFBC29}" presName="txTwo" presStyleLbl="node2" presStyleIdx="1" presStyleCnt="4" custScaleX="209040" custLinFactX="-49917" custLinFactNeighborX="-100000">
        <dgm:presLayoutVars>
          <dgm:chPref val="3"/>
        </dgm:presLayoutVars>
      </dgm:prSet>
      <dgm:spPr/>
    </dgm:pt>
    <dgm:pt modelId="{3BA374BC-6723-481F-92DE-36E7A4339461}" type="pres">
      <dgm:prSet presAssocID="{96A0BAFC-9E9E-4A0C-A654-22D37FDFBC29}" presName="horzTwo" presStyleCnt="0"/>
      <dgm:spPr/>
    </dgm:pt>
    <dgm:pt modelId="{704CD542-3DC9-46C3-A908-AEDCB148E2F3}" type="pres">
      <dgm:prSet presAssocID="{42BB00E8-0E89-42D2-AE6A-903501EDA722}" presName="sibSpaceTwo" presStyleCnt="0"/>
      <dgm:spPr/>
    </dgm:pt>
    <dgm:pt modelId="{B94DB63F-4695-464E-9744-281B35108193}" type="pres">
      <dgm:prSet presAssocID="{9B0BAD53-A86F-4629-B538-B5297CB5BAC1}" presName="vertTwo" presStyleCnt="0"/>
      <dgm:spPr/>
    </dgm:pt>
    <dgm:pt modelId="{2636F1F6-6F79-459D-8203-8E2FE9D1E74D}" type="pres">
      <dgm:prSet presAssocID="{9B0BAD53-A86F-4629-B538-B5297CB5BAC1}" presName="txTwo" presStyleLbl="node2" presStyleIdx="2" presStyleCnt="4" custScaleX="232864" custLinFactNeighborX="-62208" custLinFactNeighborY="851">
        <dgm:presLayoutVars>
          <dgm:chPref val="3"/>
        </dgm:presLayoutVars>
      </dgm:prSet>
      <dgm:spPr/>
    </dgm:pt>
    <dgm:pt modelId="{CA69D4E8-78EC-4255-9141-8F67B35C04C5}" type="pres">
      <dgm:prSet presAssocID="{9B0BAD53-A86F-4629-B538-B5297CB5BAC1}" presName="horzTwo" presStyleCnt="0"/>
      <dgm:spPr/>
    </dgm:pt>
    <dgm:pt modelId="{998CE8A1-8DB0-4849-A444-5ED4164DF16B}" type="pres">
      <dgm:prSet presAssocID="{95859B12-DFCE-47C0-8A01-6E851FC91313}" presName="sibSpaceTwo" presStyleCnt="0"/>
      <dgm:spPr/>
    </dgm:pt>
    <dgm:pt modelId="{9C98F74F-C89B-4B6A-898C-A2F205239A24}" type="pres">
      <dgm:prSet presAssocID="{2B22BDFC-D4AD-4039-A3F1-BFF7B525FBF9}" presName="vertTwo" presStyleCnt="0"/>
      <dgm:spPr/>
    </dgm:pt>
    <dgm:pt modelId="{637D2E58-C699-4639-A27C-292CE718F300}" type="pres">
      <dgm:prSet presAssocID="{2B22BDFC-D4AD-4039-A3F1-BFF7B525FBF9}" presName="txTwo" presStyleLbl="node2" presStyleIdx="3" presStyleCnt="4" custScaleX="95508">
        <dgm:presLayoutVars>
          <dgm:chPref val="3"/>
        </dgm:presLayoutVars>
      </dgm:prSet>
      <dgm:spPr/>
    </dgm:pt>
    <dgm:pt modelId="{0470EA65-E0FA-451B-894D-C623E59A34AC}" type="pres">
      <dgm:prSet presAssocID="{2B22BDFC-D4AD-4039-A3F1-BFF7B525FBF9}" presName="parTransTwo" presStyleCnt="0"/>
      <dgm:spPr/>
    </dgm:pt>
    <dgm:pt modelId="{F2C27008-9B4B-4B0E-B32E-0D24AB2BA31A}" type="pres">
      <dgm:prSet presAssocID="{2B22BDFC-D4AD-4039-A3F1-BFF7B525FBF9}" presName="horzTwo" presStyleCnt="0"/>
      <dgm:spPr/>
    </dgm:pt>
    <dgm:pt modelId="{4BCCA0CA-9ED3-44C4-A76A-0885DC17A744}" type="pres">
      <dgm:prSet presAssocID="{BEE5CFF9-DD95-4892-B345-58BA06A33D18}" presName="vertThree" presStyleCnt="0"/>
      <dgm:spPr/>
    </dgm:pt>
    <dgm:pt modelId="{C76E53E1-8C9C-496A-ADC6-0B43E68583CB}" type="pres">
      <dgm:prSet presAssocID="{BEE5CFF9-DD95-4892-B345-58BA06A33D18}" presName="txThree" presStyleLbl="node3" presStyleIdx="3" presStyleCnt="4" custScaleX="67880">
        <dgm:presLayoutVars>
          <dgm:chPref val="3"/>
        </dgm:presLayoutVars>
      </dgm:prSet>
      <dgm:spPr/>
    </dgm:pt>
    <dgm:pt modelId="{21785F4A-9A37-4518-9313-8478A1B94835}" type="pres">
      <dgm:prSet presAssocID="{BEE5CFF9-DD95-4892-B345-58BA06A33D18}" presName="parTransThree" presStyleCnt="0"/>
      <dgm:spPr/>
    </dgm:pt>
    <dgm:pt modelId="{18D44A8E-2F8D-4E7F-8B1B-04AC971A82C8}" type="pres">
      <dgm:prSet presAssocID="{BEE5CFF9-DD95-4892-B345-58BA06A33D18}" presName="horzThree" presStyleCnt="0"/>
      <dgm:spPr/>
    </dgm:pt>
    <dgm:pt modelId="{4CBE0E35-8F68-4208-9A6E-B305E39159A5}" type="pres">
      <dgm:prSet presAssocID="{C8D8ABBC-1ED7-417E-94C5-149C505E1504}" presName="vertFour" presStyleCnt="0">
        <dgm:presLayoutVars>
          <dgm:chPref val="3"/>
        </dgm:presLayoutVars>
      </dgm:prSet>
      <dgm:spPr/>
    </dgm:pt>
    <dgm:pt modelId="{02419094-5ADC-4E93-B0F4-10CA254ADEE1}" type="pres">
      <dgm:prSet presAssocID="{C8D8ABBC-1ED7-417E-94C5-149C505E1504}" presName="txFour" presStyleLbl="node4" presStyleIdx="1" presStyleCnt="2" custScaleX="501434">
        <dgm:presLayoutVars>
          <dgm:chPref val="3"/>
        </dgm:presLayoutVars>
      </dgm:prSet>
      <dgm:spPr/>
    </dgm:pt>
    <dgm:pt modelId="{0B84F20E-BBC5-406B-BAE5-BB22F6BC9B26}" type="pres">
      <dgm:prSet presAssocID="{C8D8ABBC-1ED7-417E-94C5-149C505E1504}" presName="horzFour" presStyleCnt="0"/>
      <dgm:spPr/>
    </dgm:pt>
  </dgm:ptLst>
  <dgm:cxnLst>
    <dgm:cxn modelId="{D1DB5C08-E21A-47DA-A86B-F5881079AA0C}" srcId="{17D5DCDE-083A-4902-A3AC-3BF54C2F9EFE}" destId="{2B22BDFC-D4AD-4039-A3F1-BFF7B525FBF9}" srcOrd="3" destOrd="0" parTransId="{4EE6191C-F7FF-499F-9DB7-EFC6043119CF}" sibTransId="{470EF25B-213B-4602-AE61-FA2ECC816230}"/>
    <dgm:cxn modelId="{D7C99913-533E-41BE-A0A9-6FA3766C9D1F}" srcId="{17D5DCDE-083A-4902-A3AC-3BF54C2F9EFE}" destId="{C557EAEE-B93A-4665-83CE-65635F64D99F}" srcOrd="0" destOrd="0" parTransId="{297B29B9-1B64-49A2-B5E3-70D41CFA3533}" sibTransId="{92BE6551-2651-49A9-A13A-84A8B5AE85E1}"/>
    <dgm:cxn modelId="{0C6B0A19-1FC0-4013-93D0-7E5A6CE60303}" srcId="{C557EAEE-B93A-4665-83CE-65635F64D99F}" destId="{A410D397-96C6-4125-BE38-E9BA4A5EDC72}" srcOrd="2" destOrd="0" parTransId="{2D34EAC7-2101-429E-B7B8-8B6DC92CB504}" sibTransId="{F2FF36CC-33BC-4D3D-85C1-C18F47E490CD}"/>
    <dgm:cxn modelId="{CFAA7121-B5A1-4DEE-9B00-D77721089028}" type="presOf" srcId="{96A0BAFC-9E9E-4A0C-A654-22D37FDFBC29}" destId="{E745F39D-77E8-456A-869A-448C2A96154F}" srcOrd="0" destOrd="0" presId="urn:microsoft.com/office/officeart/2005/8/layout/hierarchy4"/>
    <dgm:cxn modelId="{ABC8502F-9C58-4A08-8D39-BDA2F6DA9C76}" srcId="{A6FFE7C6-67DD-4F19-BAFE-7A6A293F90E1}" destId="{47915415-23EF-4592-87DB-D9C881EDF125}" srcOrd="0" destOrd="0" parTransId="{F4371E41-B0BC-441F-BB33-641D853EA598}" sibTransId="{E636AFCC-4ADB-4541-843F-769EF39A325A}"/>
    <dgm:cxn modelId="{F5B15230-D2B0-49D7-B4F0-F1150DEE5D0F}" srcId="{2B22BDFC-D4AD-4039-A3F1-BFF7B525FBF9}" destId="{BEE5CFF9-DD95-4892-B345-58BA06A33D18}" srcOrd="0" destOrd="0" parTransId="{764515C2-E7A0-4059-9F02-E808C220B58B}" sibTransId="{E6955C1D-2F26-493E-9F71-8BDCC2972D5F}"/>
    <dgm:cxn modelId="{A8F1293B-0C9F-4D8D-A580-9E18E551C3AD}" srcId="{17D5DCDE-083A-4902-A3AC-3BF54C2F9EFE}" destId="{9B0BAD53-A86F-4629-B538-B5297CB5BAC1}" srcOrd="2" destOrd="0" parTransId="{B7080EAE-D63D-477F-8B8A-D8BDAFEC9050}" sibTransId="{95859B12-DFCE-47C0-8A01-6E851FC91313}"/>
    <dgm:cxn modelId="{1CA2455B-9584-4C4A-AAF1-79B8F3081A17}" type="presOf" srcId="{BEE5CFF9-DD95-4892-B345-58BA06A33D18}" destId="{C76E53E1-8C9C-496A-ADC6-0B43E68583CB}" srcOrd="0" destOrd="0" presId="urn:microsoft.com/office/officeart/2005/8/layout/hierarchy4"/>
    <dgm:cxn modelId="{1648215D-FF29-4059-95D5-89F84B85B6C7}" srcId="{C557EAEE-B93A-4665-83CE-65635F64D99F}" destId="{76ADE14A-7EF6-4044-A98A-A424210BAA37}" srcOrd="1" destOrd="0" parTransId="{5E8C79F4-A4CD-47B7-BC47-49231D404B5C}" sibTransId="{7F8D5100-69BB-49D8-8688-008ECF144D0F}"/>
    <dgm:cxn modelId="{0C979167-F92E-4E83-BC9C-6FB9EF94E41B}" type="presOf" srcId="{579232C2-7BFB-4A55-8576-422B16D54001}" destId="{8B26DE7E-7E3B-46DD-B405-CB7FB76871B3}" srcOrd="0" destOrd="0" presId="urn:microsoft.com/office/officeart/2005/8/layout/hierarchy4"/>
    <dgm:cxn modelId="{ACF8696E-DB54-4C84-AE89-628C95652231}" type="presOf" srcId="{A410D397-96C6-4125-BE38-E9BA4A5EDC72}" destId="{FD53EA05-8116-40D9-8ECD-DBF993FF3843}" srcOrd="0" destOrd="0" presId="urn:microsoft.com/office/officeart/2005/8/layout/hierarchy4"/>
    <dgm:cxn modelId="{50558850-D842-4EB9-AEC8-00C2418C7BFC}" srcId="{BEE5CFF9-DD95-4892-B345-58BA06A33D18}" destId="{C8D8ABBC-1ED7-417E-94C5-149C505E1504}" srcOrd="0" destOrd="0" parTransId="{C81186CF-5673-4EAB-813B-7C7C0FDC6DBE}" sibTransId="{267B50EB-B8EB-4194-8B50-A3EA4FEF44D9}"/>
    <dgm:cxn modelId="{126A9088-A612-4D97-83B4-E67C67FF1A15}" type="presOf" srcId="{2B22BDFC-D4AD-4039-A3F1-BFF7B525FBF9}" destId="{637D2E58-C699-4639-A27C-292CE718F300}" srcOrd="0" destOrd="0" presId="urn:microsoft.com/office/officeart/2005/8/layout/hierarchy4"/>
    <dgm:cxn modelId="{2D753F94-DBA8-485E-AAA2-ADC2E42957ED}" srcId="{579232C2-7BFB-4A55-8576-422B16D54001}" destId="{17D5DCDE-083A-4902-A3AC-3BF54C2F9EFE}" srcOrd="0" destOrd="0" parTransId="{6CB073B1-E3ED-4617-942C-1D20FA7CA05F}" sibTransId="{71DED7EC-4902-42EF-8091-589002D49C6B}"/>
    <dgm:cxn modelId="{CEC61D9F-7103-44D7-8C5A-AA18D34F36BD}" type="presOf" srcId="{C557EAEE-B93A-4665-83CE-65635F64D99F}" destId="{12AFBCFE-6A76-4DC6-B767-E2C0C29F9803}" srcOrd="0" destOrd="0" presId="urn:microsoft.com/office/officeart/2005/8/layout/hierarchy4"/>
    <dgm:cxn modelId="{3E17B2A4-4860-402B-B1E2-AA67FDE1D0F4}" srcId="{17D5DCDE-083A-4902-A3AC-3BF54C2F9EFE}" destId="{96A0BAFC-9E9E-4A0C-A654-22D37FDFBC29}" srcOrd="1" destOrd="0" parTransId="{38A668BB-74CD-40AA-A30B-4E4D763A2CCE}" sibTransId="{42BB00E8-0E89-42D2-AE6A-903501EDA722}"/>
    <dgm:cxn modelId="{A33530BA-0BC6-42BE-A644-686E486D6ED0}" type="presOf" srcId="{76ADE14A-7EF6-4044-A98A-A424210BAA37}" destId="{C16A47ED-64CC-4EFE-8F20-FE7E981B91D8}" srcOrd="0" destOrd="0" presId="urn:microsoft.com/office/officeart/2005/8/layout/hierarchy4"/>
    <dgm:cxn modelId="{924DC8CA-DE82-4C3B-A7CB-E85617D4FEA5}" type="presOf" srcId="{A6FFE7C6-67DD-4F19-BAFE-7A6A293F90E1}" destId="{12EFDA9C-5D15-4D65-8F34-B8B65DB31D91}" srcOrd="0" destOrd="0" presId="urn:microsoft.com/office/officeart/2005/8/layout/hierarchy4"/>
    <dgm:cxn modelId="{0F46A5D3-4D28-450E-9FD3-BC2083AD144D}" srcId="{C557EAEE-B93A-4665-83CE-65635F64D99F}" destId="{A6FFE7C6-67DD-4F19-BAFE-7A6A293F90E1}" srcOrd="0" destOrd="0" parTransId="{A422FA77-C95C-41C2-95CF-C0E1BFAFD03A}" sibTransId="{4CBC1014-FDCD-4898-8B15-A398D1F518BA}"/>
    <dgm:cxn modelId="{9341DCD5-671E-4EBE-9382-F432F08ADF6B}" type="presOf" srcId="{47915415-23EF-4592-87DB-D9C881EDF125}" destId="{20AFBAE7-7E80-4327-987C-6E53C8AB8F33}" srcOrd="0" destOrd="0" presId="urn:microsoft.com/office/officeart/2005/8/layout/hierarchy4"/>
    <dgm:cxn modelId="{D994A2D8-70CF-482F-93F6-8BAA92E81E08}" type="presOf" srcId="{9B0BAD53-A86F-4629-B538-B5297CB5BAC1}" destId="{2636F1F6-6F79-459D-8203-8E2FE9D1E74D}" srcOrd="0" destOrd="0" presId="urn:microsoft.com/office/officeart/2005/8/layout/hierarchy4"/>
    <dgm:cxn modelId="{BF913EE5-2B4D-4952-9E42-235550EFA43B}" type="presOf" srcId="{17D5DCDE-083A-4902-A3AC-3BF54C2F9EFE}" destId="{D5D41C11-2791-4583-9F92-DC6AE893807E}" srcOrd="0" destOrd="0" presId="urn:microsoft.com/office/officeart/2005/8/layout/hierarchy4"/>
    <dgm:cxn modelId="{7C4516FE-E31E-4A6F-812D-DDDEF0C68129}" type="presOf" srcId="{C8D8ABBC-1ED7-417E-94C5-149C505E1504}" destId="{02419094-5ADC-4E93-B0F4-10CA254ADEE1}" srcOrd="0" destOrd="0" presId="urn:microsoft.com/office/officeart/2005/8/layout/hierarchy4"/>
    <dgm:cxn modelId="{74A35503-52C9-4A92-9A33-075E9B3753C2}" type="presParOf" srcId="{8B26DE7E-7E3B-46DD-B405-CB7FB76871B3}" destId="{0A83F5E2-E707-4A83-A12F-7398003276ED}" srcOrd="0" destOrd="0" presId="urn:microsoft.com/office/officeart/2005/8/layout/hierarchy4"/>
    <dgm:cxn modelId="{3AB7B77B-1A47-4AC7-8806-9A76FD9A7483}" type="presParOf" srcId="{0A83F5E2-E707-4A83-A12F-7398003276ED}" destId="{D5D41C11-2791-4583-9F92-DC6AE893807E}" srcOrd="0" destOrd="0" presId="urn:microsoft.com/office/officeart/2005/8/layout/hierarchy4"/>
    <dgm:cxn modelId="{148272FD-FF57-496F-A0D9-6765D5FB2465}" type="presParOf" srcId="{0A83F5E2-E707-4A83-A12F-7398003276ED}" destId="{C4ABD8D0-1110-402B-BBAF-073D4DD77DBC}" srcOrd="1" destOrd="0" presId="urn:microsoft.com/office/officeart/2005/8/layout/hierarchy4"/>
    <dgm:cxn modelId="{0FC9D064-1FCA-4177-B689-390563EA257E}" type="presParOf" srcId="{0A83F5E2-E707-4A83-A12F-7398003276ED}" destId="{4F479773-CAA0-46E6-AA91-63FD906329F2}" srcOrd="2" destOrd="0" presId="urn:microsoft.com/office/officeart/2005/8/layout/hierarchy4"/>
    <dgm:cxn modelId="{B6242078-FE5B-4D75-AC99-ACEC1B993439}" type="presParOf" srcId="{4F479773-CAA0-46E6-AA91-63FD906329F2}" destId="{D71E3057-3001-4D86-918D-504EEB28128F}" srcOrd="0" destOrd="0" presId="urn:microsoft.com/office/officeart/2005/8/layout/hierarchy4"/>
    <dgm:cxn modelId="{8F33CBDF-7F87-4DB6-BDE6-91B5B3DD0571}" type="presParOf" srcId="{D71E3057-3001-4D86-918D-504EEB28128F}" destId="{12AFBCFE-6A76-4DC6-B767-E2C0C29F9803}" srcOrd="0" destOrd="0" presId="urn:microsoft.com/office/officeart/2005/8/layout/hierarchy4"/>
    <dgm:cxn modelId="{3E88ECC6-40E4-43B4-A0FB-6E9F0DD82D8E}" type="presParOf" srcId="{D71E3057-3001-4D86-918D-504EEB28128F}" destId="{522254AE-B28E-4899-86E4-D0699D6BECE5}" srcOrd="1" destOrd="0" presId="urn:microsoft.com/office/officeart/2005/8/layout/hierarchy4"/>
    <dgm:cxn modelId="{6F8B9EE9-F1B6-4CC6-AE09-6A87D032D761}" type="presParOf" srcId="{D71E3057-3001-4D86-918D-504EEB28128F}" destId="{7699EC41-AC51-46B5-A61F-4B9B453B6FD5}" srcOrd="2" destOrd="0" presId="urn:microsoft.com/office/officeart/2005/8/layout/hierarchy4"/>
    <dgm:cxn modelId="{6F83D701-E096-4BE2-AD85-87017C179BB8}" type="presParOf" srcId="{7699EC41-AC51-46B5-A61F-4B9B453B6FD5}" destId="{082286A2-9A4A-4E86-9AE4-72D7DBB04EDE}" srcOrd="0" destOrd="0" presId="urn:microsoft.com/office/officeart/2005/8/layout/hierarchy4"/>
    <dgm:cxn modelId="{351D6AA4-318C-4141-8A4E-CECD45A348A4}" type="presParOf" srcId="{082286A2-9A4A-4E86-9AE4-72D7DBB04EDE}" destId="{12EFDA9C-5D15-4D65-8F34-B8B65DB31D91}" srcOrd="0" destOrd="0" presId="urn:microsoft.com/office/officeart/2005/8/layout/hierarchy4"/>
    <dgm:cxn modelId="{CC49FF31-2B60-479D-9122-32C85A350BCD}" type="presParOf" srcId="{082286A2-9A4A-4E86-9AE4-72D7DBB04EDE}" destId="{A6429917-ABA1-4A68-BB85-36DB3725C409}" srcOrd="1" destOrd="0" presId="urn:microsoft.com/office/officeart/2005/8/layout/hierarchy4"/>
    <dgm:cxn modelId="{ECFDBC68-7DB6-44A9-85CA-47A376181188}" type="presParOf" srcId="{082286A2-9A4A-4E86-9AE4-72D7DBB04EDE}" destId="{21517A75-B912-4167-929A-5A64DA686695}" srcOrd="2" destOrd="0" presId="urn:microsoft.com/office/officeart/2005/8/layout/hierarchy4"/>
    <dgm:cxn modelId="{81D4C6B8-CCF3-4A0D-9398-9A05D5A6EDC3}" type="presParOf" srcId="{21517A75-B912-4167-929A-5A64DA686695}" destId="{9BBA060B-3638-463D-B521-A5A76E2D2E10}" srcOrd="0" destOrd="0" presId="urn:microsoft.com/office/officeart/2005/8/layout/hierarchy4"/>
    <dgm:cxn modelId="{DDBF4E52-FC40-41DD-8B6F-50CC333AC970}" type="presParOf" srcId="{9BBA060B-3638-463D-B521-A5A76E2D2E10}" destId="{20AFBAE7-7E80-4327-987C-6E53C8AB8F33}" srcOrd="0" destOrd="0" presId="urn:microsoft.com/office/officeart/2005/8/layout/hierarchy4"/>
    <dgm:cxn modelId="{6AE90E02-3D6C-43F9-8E6B-F7FAA479BC5B}" type="presParOf" srcId="{9BBA060B-3638-463D-B521-A5A76E2D2E10}" destId="{487C11E7-067D-4CA3-9027-6927000B89A1}" srcOrd="1" destOrd="0" presId="urn:microsoft.com/office/officeart/2005/8/layout/hierarchy4"/>
    <dgm:cxn modelId="{74DC9EE7-F37F-479E-BCC4-96AFA878E45C}" type="presParOf" srcId="{7699EC41-AC51-46B5-A61F-4B9B453B6FD5}" destId="{4AF87ED6-07C9-4956-B0C4-CA786B1FBD50}" srcOrd="1" destOrd="0" presId="urn:microsoft.com/office/officeart/2005/8/layout/hierarchy4"/>
    <dgm:cxn modelId="{6F158C2F-EF50-41AA-9C0E-08587F994D2E}" type="presParOf" srcId="{7699EC41-AC51-46B5-A61F-4B9B453B6FD5}" destId="{841873DD-DF49-4E40-A56D-454074F9B892}" srcOrd="2" destOrd="0" presId="urn:microsoft.com/office/officeart/2005/8/layout/hierarchy4"/>
    <dgm:cxn modelId="{12F6A6B7-1A26-4D01-9603-988C5000CFF7}" type="presParOf" srcId="{841873DD-DF49-4E40-A56D-454074F9B892}" destId="{C16A47ED-64CC-4EFE-8F20-FE7E981B91D8}" srcOrd="0" destOrd="0" presId="urn:microsoft.com/office/officeart/2005/8/layout/hierarchy4"/>
    <dgm:cxn modelId="{715BBD4F-A0EC-4142-AA60-6B73E46F84CB}" type="presParOf" srcId="{841873DD-DF49-4E40-A56D-454074F9B892}" destId="{383B2836-1990-4F05-A8F4-F2F919B99061}" srcOrd="1" destOrd="0" presId="urn:microsoft.com/office/officeart/2005/8/layout/hierarchy4"/>
    <dgm:cxn modelId="{2DE751F2-DDF1-40A0-ABDC-4BC235D55667}" type="presParOf" srcId="{7699EC41-AC51-46B5-A61F-4B9B453B6FD5}" destId="{EE3E4FD5-F2DC-454D-9D54-0C4DC31F8CD1}" srcOrd="3" destOrd="0" presId="urn:microsoft.com/office/officeart/2005/8/layout/hierarchy4"/>
    <dgm:cxn modelId="{2481056A-8AAB-470A-A9CA-9FD07DBC3B08}" type="presParOf" srcId="{7699EC41-AC51-46B5-A61F-4B9B453B6FD5}" destId="{AF82EF3C-67B5-486D-8FD3-8782940BBB83}" srcOrd="4" destOrd="0" presId="urn:microsoft.com/office/officeart/2005/8/layout/hierarchy4"/>
    <dgm:cxn modelId="{8EC5C258-29EC-4754-92DC-E2FDCF244EC0}" type="presParOf" srcId="{AF82EF3C-67B5-486D-8FD3-8782940BBB83}" destId="{FD53EA05-8116-40D9-8ECD-DBF993FF3843}" srcOrd="0" destOrd="0" presId="urn:microsoft.com/office/officeart/2005/8/layout/hierarchy4"/>
    <dgm:cxn modelId="{45ED2E0B-EBF0-4FA2-A293-80F7007B394F}" type="presParOf" srcId="{AF82EF3C-67B5-486D-8FD3-8782940BBB83}" destId="{E2270621-0639-4A52-9A82-F33A276324FA}" srcOrd="1" destOrd="0" presId="urn:microsoft.com/office/officeart/2005/8/layout/hierarchy4"/>
    <dgm:cxn modelId="{3F980ADB-763E-4862-B3C9-65363D068184}" type="presParOf" srcId="{4F479773-CAA0-46E6-AA91-63FD906329F2}" destId="{B3477543-3BC6-485F-9893-F936BE35972E}" srcOrd="1" destOrd="0" presId="urn:microsoft.com/office/officeart/2005/8/layout/hierarchy4"/>
    <dgm:cxn modelId="{6BA31811-4B8E-4FF6-A80B-5DA8AA019D36}" type="presParOf" srcId="{4F479773-CAA0-46E6-AA91-63FD906329F2}" destId="{EE2F9FFA-9843-429E-9128-CB3D08C8ABB8}" srcOrd="2" destOrd="0" presId="urn:microsoft.com/office/officeart/2005/8/layout/hierarchy4"/>
    <dgm:cxn modelId="{8F8039F4-B262-484C-8B05-DA7D9242FB6D}" type="presParOf" srcId="{EE2F9FFA-9843-429E-9128-CB3D08C8ABB8}" destId="{E745F39D-77E8-456A-869A-448C2A96154F}" srcOrd="0" destOrd="0" presId="urn:microsoft.com/office/officeart/2005/8/layout/hierarchy4"/>
    <dgm:cxn modelId="{C55DD75E-1B11-4D43-B34B-ED763299544B}" type="presParOf" srcId="{EE2F9FFA-9843-429E-9128-CB3D08C8ABB8}" destId="{3BA374BC-6723-481F-92DE-36E7A4339461}" srcOrd="1" destOrd="0" presId="urn:microsoft.com/office/officeart/2005/8/layout/hierarchy4"/>
    <dgm:cxn modelId="{57774AED-7349-4623-9AF1-B71B511AD32B}" type="presParOf" srcId="{4F479773-CAA0-46E6-AA91-63FD906329F2}" destId="{704CD542-3DC9-46C3-A908-AEDCB148E2F3}" srcOrd="3" destOrd="0" presId="urn:microsoft.com/office/officeart/2005/8/layout/hierarchy4"/>
    <dgm:cxn modelId="{5FC59190-36E0-413D-B8E2-561579F3F3C0}" type="presParOf" srcId="{4F479773-CAA0-46E6-AA91-63FD906329F2}" destId="{B94DB63F-4695-464E-9744-281B35108193}" srcOrd="4" destOrd="0" presId="urn:microsoft.com/office/officeart/2005/8/layout/hierarchy4"/>
    <dgm:cxn modelId="{91DDF94C-80B6-4DA0-909C-E9B2FB95D7B5}" type="presParOf" srcId="{B94DB63F-4695-464E-9744-281B35108193}" destId="{2636F1F6-6F79-459D-8203-8E2FE9D1E74D}" srcOrd="0" destOrd="0" presId="urn:microsoft.com/office/officeart/2005/8/layout/hierarchy4"/>
    <dgm:cxn modelId="{6B1DE543-BFD8-4EA6-AA43-443848FACD50}" type="presParOf" srcId="{B94DB63F-4695-464E-9744-281B35108193}" destId="{CA69D4E8-78EC-4255-9141-8F67B35C04C5}" srcOrd="1" destOrd="0" presId="urn:microsoft.com/office/officeart/2005/8/layout/hierarchy4"/>
    <dgm:cxn modelId="{B489D9EC-F3C1-4028-830D-F7CDF9D009EA}" type="presParOf" srcId="{4F479773-CAA0-46E6-AA91-63FD906329F2}" destId="{998CE8A1-8DB0-4849-A444-5ED4164DF16B}" srcOrd="5" destOrd="0" presId="urn:microsoft.com/office/officeart/2005/8/layout/hierarchy4"/>
    <dgm:cxn modelId="{05180C2C-4B25-411C-8D69-E9ACC5AAC9F4}" type="presParOf" srcId="{4F479773-CAA0-46E6-AA91-63FD906329F2}" destId="{9C98F74F-C89B-4B6A-898C-A2F205239A24}" srcOrd="6" destOrd="0" presId="urn:microsoft.com/office/officeart/2005/8/layout/hierarchy4"/>
    <dgm:cxn modelId="{E93A454A-733A-46FA-B566-72FA092AA401}" type="presParOf" srcId="{9C98F74F-C89B-4B6A-898C-A2F205239A24}" destId="{637D2E58-C699-4639-A27C-292CE718F300}" srcOrd="0" destOrd="0" presId="urn:microsoft.com/office/officeart/2005/8/layout/hierarchy4"/>
    <dgm:cxn modelId="{0A3BB988-773A-4078-9650-FC058BD3360C}" type="presParOf" srcId="{9C98F74F-C89B-4B6A-898C-A2F205239A24}" destId="{0470EA65-E0FA-451B-894D-C623E59A34AC}" srcOrd="1" destOrd="0" presId="urn:microsoft.com/office/officeart/2005/8/layout/hierarchy4"/>
    <dgm:cxn modelId="{5F052307-236E-436D-9E95-3CF87DA20A07}" type="presParOf" srcId="{9C98F74F-C89B-4B6A-898C-A2F205239A24}" destId="{F2C27008-9B4B-4B0E-B32E-0D24AB2BA31A}" srcOrd="2" destOrd="0" presId="urn:microsoft.com/office/officeart/2005/8/layout/hierarchy4"/>
    <dgm:cxn modelId="{E54524E1-5F03-414B-A872-6D8B894C3103}" type="presParOf" srcId="{F2C27008-9B4B-4B0E-B32E-0D24AB2BA31A}" destId="{4BCCA0CA-9ED3-44C4-A76A-0885DC17A744}" srcOrd="0" destOrd="0" presId="urn:microsoft.com/office/officeart/2005/8/layout/hierarchy4"/>
    <dgm:cxn modelId="{9FDE7602-645B-4A38-A36E-63D0145C8226}" type="presParOf" srcId="{4BCCA0CA-9ED3-44C4-A76A-0885DC17A744}" destId="{C76E53E1-8C9C-496A-ADC6-0B43E68583CB}" srcOrd="0" destOrd="0" presId="urn:microsoft.com/office/officeart/2005/8/layout/hierarchy4"/>
    <dgm:cxn modelId="{EB5E2910-5F93-4F9E-80EE-8F5B7721AE79}" type="presParOf" srcId="{4BCCA0CA-9ED3-44C4-A76A-0885DC17A744}" destId="{21785F4A-9A37-4518-9313-8478A1B94835}" srcOrd="1" destOrd="0" presId="urn:microsoft.com/office/officeart/2005/8/layout/hierarchy4"/>
    <dgm:cxn modelId="{3D932D3B-F646-4D7E-82F8-A4C33853D6A4}" type="presParOf" srcId="{4BCCA0CA-9ED3-44C4-A76A-0885DC17A744}" destId="{18D44A8E-2F8D-4E7F-8B1B-04AC971A82C8}" srcOrd="2" destOrd="0" presId="urn:microsoft.com/office/officeart/2005/8/layout/hierarchy4"/>
    <dgm:cxn modelId="{7570E31F-7554-455E-B519-6F95552C6971}" type="presParOf" srcId="{18D44A8E-2F8D-4E7F-8B1B-04AC971A82C8}" destId="{4CBE0E35-8F68-4208-9A6E-B305E39159A5}" srcOrd="0" destOrd="0" presId="urn:microsoft.com/office/officeart/2005/8/layout/hierarchy4"/>
    <dgm:cxn modelId="{63AD30B1-441A-453C-B164-BEB0E20219F3}" type="presParOf" srcId="{4CBE0E35-8F68-4208-9A6E-B305E39159A5}" destId="{02419094-5ADC-4E93-B0F4-10CA254ADEE1}" srcOrd="0" destOrd="0" presId="urn:microsoft.com/office/officeart/2005/8/layout/hierarchy4"/>
    <dgm:cxn modelId="{F197B1AA-3C5D-46EF-9C97-1DBD97B2FDD2}" type="presParOf" srcId="{4CBE0E35-8F68-4208-9A6E-B305E39159A5}" destId="{0B84F20E-BBC5-406B-BAE5-BB22F6BC9B26}"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D41C11-2791-4583-9F92-DC6AE893807E}">
      <dsp:nvSpPr>
        <dsp:cNvPr id="0" name=""/>
        <dsp:cNvSpPr/>
      </dsp:nvSpPr>
      <dsp:spPr>
        <a:xfrm>
          <a:off x="2646" y="961"/>
          <a:ext cx="5385857" cy="53373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rPr>
            <a:t>Clinical Delivery Manager</a:t>
          </a:r>
        </a:p>
      </dsp:txBody>
      <dsp:txXfrm>
        <a:off x="18278" y="16593"/>
        <a:ext cx="5354593" cy="502466"/>
      </dsp:txXfrm>
    </dsp:sp>
    <dsp:sp modelId="{12AFBCFE-6A76-4DC6-B767-E2C0C29F9803}">
      <dsp:nvSpPr>
        <dsp:cNvPr id="0" name=""/>
        <dsp:cNvSpPr/>
      </dsp:nvSpPr>
      <dsp:spPr>
        <a:xfrm>
          <a:off x="378569" y="621748"/>
          <a:ext cx="1911046" cy="53373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Tower Hamlets Talking Therapies</a:t>
          </a:r>
        </a:p>
      </dsp:txBody>
      <dsp:txXfrm>
        <a:off x="394201" y="637380"/>
        <a:ext cx="1879782" cy="502466"/>
      </dsp:txXfrm>
    </dsp:sp>
    <dsp:sp modelId="{12EFDA9C-5D15-4D65-8F34-B8B65DB31D91}">
      <dsp:nvSpPr>
        <dsp:cNvPr id="0" name=""/>
        <dsp:cNvSpPr/>
      </dsp:nvSpPr>
      <dsp:spPr>
        <a:xfrm>
          <a:off x="297088" y="1205959"/>
          <a:ext cx="630853" cy="5337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Counselling Coordinator</a:t>
          </a:r>
        </a:p>
      </dsp:txBody>
      <dsp:txXfrm>
        <a:off x="312720" y="1221591"/>
        <a:ext cx="599589" cy="502466"/>
      </dsp:txXfrm>
    </dsp:sp>
    <dsp:sp modelId="{20AFBAE7-7E80-4327-987C-6E53C8AB8F33}">
      <dsp:nvSpPr>
        <dsp:cNvPr id="0" name=""/>
        <dsp:cNvSpPr/>
      </dsp:nvSpPr>
      <dsp:spPr>
        <a:xfrm>
          <a:off x="322266" y="1808725"/>
          <a:ext cx="1601517" cy="5337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Paid and Counselling Placement Volunteers</a:t>
          </a:r>
        </a:p>
        <a:p>
          <a:pPr marL="0" lvl="0" indent="0" algn="ctr" defTabSz="355600">
            <a:lnSpc>
              <a:spcPct val="90000"/>
            </a:lnSpc>
            <a:spcBef>
              <a:spcPct val="0"/>
            </a:spcBef>
            <a:spcAft>
              <a:spcPct val="35000"/>
            </a:spcAft>
            <a:buNone/>
          </a:pPr>
          <a:r>
            <a:rPr lang="en-GB" sz="800" kern="1200">
              <a:solidFill>
                <a:schemeClr val="tx1"/>
              </a:solidFill>
            </a:rPr>
            <a:t>x 46</a:t>
          </a:r>
        </a:p>
      </dsp:txBody>
      <dsp:txXfrm>
        <a:off x="337898" y="1824357"/>
        <a:ext cx="1570253" cy="502466"/>
      </dsp:txXfrm>
    </dsp:sp>
    <dsp:sp modelId="{C16A47ED-64CC-4EFE-8F20-FE7E981B91D8}">
      <dsp:nvSpPr>
        <dsp:cNvPr id="0" name=""/>
        <dsp:cNvSpPr/>
      </dsp:nvSpPr>
      <dsp:spPr>
        <a:xfrm>
          <a:off x="1018815" y="1205959"/>
          <a:ext cx="592474" cy="5337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Counselling Coordinator</a:t>
          </a:r>
        </a:p>
      </dsp:txBody>
      <dsp:txXfrm>
        <a:off x="1034447" y="1221591"/>
        <a:ext cx="561210" cy="502466"/>
      </dsp:txXfrm>
    </dsp:sp>
    <dsp:sp modelId="{FD53EA05-8116-40D9-8ECD-DBF993FF3843}">
      <dsp:nvSpPr>
        <dsp:cNvPr id="0" name=""/>
        <dsp:cNvSpPr/>
      </dsp:nvSpPr>
      <dsp:spPr>
        <a:xfrm>
          <a:off x="1715821" y="1205959"/>
          <a:ext cx="662183" cy="5337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Counselling Coordinator</a:t>
          </a:r>
        </a:p>
      </dsp:txBody>
      <dsp:txXfrm>
        <a:off x="1731453" y="1221591"/>
        <a:ext cx="630919" cy="502466"/>
      </dsp:txXfrm>
    </dsp:sp>
    <dsp:sp modelId="{E745F39D-77E8-456A-869A-448C2A96154F}">
      <dsp:nvSpPr>
        <dsp:cNvPr id="0" name=""/>
        <dsp:cNvSpPr/>
      </dsp:nvSpPr>
      <dsp:spPr>
        <a:xfrm>
          <a:off x="2527781" y="603460"/>
          <a:ext cx="537531" cy="53373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Admin support</a:t>
          </a:r>
        </a:p>
      </dsp:txBody>
      <dsp:txXfrm>
        <a:off x="2543413" y="619092"/>
        <a:ext cx="506267" cy="502466"/>
      </dsp:txXfrm>
    </dsp:sp>
    <dsp:sp modelId="{2636F1F6-6F79-459D-8203-8E2FE9D1E74D}">
      <dsp:nvSpPr>
        <dsp:cNvPr id="0" name=""/>
        <dsp:cNvSpPr/>
      </dsp:nvSpPr>
      <dsp:spPr>
        <a:xfrm>
          <a:off x="3312429" y="608002"/>
          <a:ext cx="598793" cy="53373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External Supervisors</a:t>
          </a:r>
        </a:p>
      </dsp:txBody>
      <dsp:txXfrm>
        <a:off x="3328061" y="623634"/>
        <a:ext cx="567529" cy="502466"/>
      </dsp:txXfrm>
    </dsp:sp>
    <dsp:sp modelId="{637D2E58-C699-4639-A27C-292CE718F300}">
      <dsp:nvSpPr>
        <dsp:cNvPr id="0" name=""/>
        <dsp:cNvSpPr/>
      </dsp:nvSpPr>
      <dsp:spPr>
        <a:xfrm>
          <a:off x="4119210" y="603460"/>
          <a:ext cx="1231482" cy="53373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Newham Talking Therapies</a:t>
          </a:r>
        </a:p>
      </dsp:txBody>
      <dsp:txXfrm>
        <a:off x="4134842" y="619092"/>
        <a:ext cx="1200218" cy="502466"/>
      </dsp:txXfrm>
    </dsp:sp>
    <dsp:sp modelId="{C76E53E1-8C9C-496A-ADC6-0B43E68583CB}">
      <dsp:nvSpPr>
        <dsp:cNvPr id="0" name=""/>
        <dsp:cNvSpPr/>
      </dsp:nvSpPr>
      <dsp:spPr>
        <a:xfrm>
          <a:off x="4299035" y="1205959"/>
          <a:ext cx="871832" cy="5337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Counselling Coordinator</a:t>
          </a:r>
        </a:p>
      </dsp:txBody>
      <dsp:txXfrm>
        <a:off x="4314667" y="1221591"/>
        <a:ext cx="840568" cy="502466"/>
      </dsp:txXfrm>
    </dsp:sp>
    <dsp:sp modelId="{02419094-5ADC-4E93-B0F4-10CA254ADEE1}">
      <dsp:nvSpPr>
        <dsp:cNvPr id="0" name=""/>
        <dsp:cNvSpPr/>
      </dsp:nvSpPr>
      <dsp:spPr>
        <a:xfrm>
          <a:off x="4092765" y="1808458"/>
          <a:ext cx="1284372" cy="5337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Colunselling Placement Volunteers </a:t>
          </a:r>
        </a:p>
        <a:p>
          <a:pPr marL="0" lvl="0" indent="0" algn="ctr" defTabSz="355600">
            <a:lnSpc>
              <a:spcPct val="90000"/>
            </a:lnSpc>
            <a:spcBef>
              <a:spcPct val="0"/>
            </a:spcBef>
            <a:spcAft>
              <a:spcPct val="35000"/>
            </a:spcAft>
            <a:buNone/>
          </a:pPr>
          <a:r>
            <a:rPr lang="en-GB" sz="800" kern="1200">
              <a:solidFill>
                <a:schemeClr val="tx1"/>
              </a:solidFill>
            </a:rPr>
            <a:t>x 18</a:t>
          </a:r>
        </a:p>
      </dsp:txBody>
      <dsp:txXfrm>
        <a:off x="4108397" y="1824090"/>
        <a:ext cx="1253108" cy="5024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C8CF5-FB49-4DCE-A25E-B2612A91C835}">
  <ds:schemaRefs>
    <ds:schemaRef ds:uri="http://schemas.microsoft.com/sharepoint/v3/contenttype/forms"/>
  </ds:schemaRefs>
</ds:datastoreItem>
</file>

<file path=customXml/itemProps2.xml><?xml version="1.0" encoding="utf-8"?>
<ds:datastoreItem xmlns:ds="http://schemas.openxmlformats.org/officeDocument/2006/customXml" ds:itemID="{E93310C6-9084-44F6-A5AA-BB9A44119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4F241-B3A6-4178-BD6C-B929CF12EC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 Islam</cp:lastModifiedBy>
  <cp:revision>7</cp:revision>
  <dcterms:created xsi:type="dcterms:W3CDTF">2021-01-14T16:26:00Z</dcterms:created>
  <dcterms:modified xsi:type="dcterms:W3CDTF">2021-01-14T21:49:00Z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