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804" w14:textId="78E7A211" w:rsidR="00F87AB9" w:rsidRDefault="00A80D91">
      <w:pPr>
        <w:rPr>
          <w:rFonts w:ascii="Mind Meridian" w:hAnsi="Mind Meridian" w:cs="Mind Meridian"/>
          <w:b/>
          <w:bCs/>
          <w:color w:val="1F3864" w:themeColor="accent1" w:themeShade="80"/>
          <w:sz w:val="24"/>
          <w:szCs w:val="24"/>
          <w:lang w:val="en-US"/>
        </w:rPr>
      </w:pPr>
      <w:r>
        <w:rPr>
          <w:rFonts w:ascii="Mind Meridian" w:hAnsi="Mind Meridian" w:cs="Mind Meridian"/>
          <w:b/>
          <w:bCs/>
          <w:noProof/>
          <w:color w:val="1F3864" w:themeColor="accent1" w:themeShade="80"/>
          <w:sz w:val="24"/>
          <w:szCs w:val="24"/>
          <w:lang w:val="en-US"/>
        </w:rPr>
        <w:drawing>
          <wp:anchor distT="0" distB="0" distL="114300" distR="114300" simplePos="0" relativeHeight="251659264" behindDoc="1" locked="0" layoutInCell="1" allowOverlap="1" wp14:anchorId="5B49DA9A" wp14:editId="567D7A45">
            <wp:simplePos x="0" y="0"/>
            <wp:positionH relativeFrom="column">
              <wp:posOffset>3655695</wp:posOffset>
            </wp:positionH>
            <wp:positionV relativeFrom="paragraph">
              <wp:posOffset>0</wp:posOffset>
            </wp:positionV>
            <wp:extent cx="1694180" cy="733425"/>
            <wp:effectExtent l="0" t="0" r="127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18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1E45">
        <w:rPr>
          <w:rFonts w:ascii="Mind Meridian" w:hAnsi="Mind Meridian" w:cs="Mind Meridian"/>
          <w:b/>
          <w:bCs/>
          <w:noProof/>
          <w:color w:val="1F3864" w:themeColor="accent1" w:themeShade="80"/>
          <w:sz w:val="24"/>
          <w:szCs w:val="24"/>
          <w:lang w:val="en-US"/>
        </w:rPr>
        <w:drawing>
          <wp:anchor distT="0" distB="0" distL="114300" distR="114300" simplePos="0" relativeHeight="251658240" behindDoc="0" locked="0" layoutInCell="1" allowOverlap="1" wp14:anchorId="3B543716" wp14:editId="2F376932">
            <wp:simplePos x="0" y="0"/>
            <wp:positionH relativeFrom="margin">
              <wp:posOffset>184150</wp:posOffset>
            </wp:positionH>
            <wp:positionV relativeFrom="paragraph">
              <wp:posOffset>0</wp:posOffset>
            </wp:positionV>
            <wp:extent cx="1791970" cy="793750"/>
            <wp:effectExtent l="0" t="0" r="0" b="635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197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B1977F" w14:textId="3C1385B7" w:rsidR="00F87AB9" w:rsidRDefault="00F87AB9">
      <w:pPr>
        <w:rPr>
          <w:rFonts w:ascii="Mind Meridian" w:hAnsi="Mind Meridian" w:cs="Mind Meridian"/>
          <w:b/>
          <w:bCs/>
          <w:color w:val="1F3864" w:themeColor="accent1" w:themeShade="80"/>
          <w:sz w:val="24"/>
          <w:szCs w:val="24"/>
          <w:lang w:val="en-US"/>
        </w:rPr>
      </w:pPr>
    </w:p>
    <w:p w14:paraId="57E12275" w14:textId="61DEC0B3" w:rsidR="00F87AB9" w:rsidRDefault="00F87AB9">
      <w:pPr>
        <w:rPr>
          <w:rFonts w:ascii="Mind Meridian" w:hAnsi="Mind Meridian" w:cs="Mind Meridian"/>
          <w:b/>
          <w:bCs/>
          <w:color w:val="1F3864" w:themeColor="accent1" w:themeShade="80"/>
          <w:sz w:val="24"/>
          <w:szCs w:val="24"/>
          <w:lang w:val="en-US"/>
        </w:rPr>
      </w:pPr>
    </w:p>
    <w:p w14:paraId="3CC15D6B" w14:textId="3D3EF35E" w:rsidR="00142C35" w:rsidRPr="0090124E" w:rsidRDefault="00142C35" w:rsidP="00142C35">
      <w:pPr>
        <w:jc w:val="center"/>
        <w:rPr>
          <w:rFonts w:ascii="Mind Meridian" w:hAnsi="Mind Meridian" w:cs="Mind Meridian"/>
          <w:b/>
          <w:bCs/>
          <w:color w:val="1F4E79" w:themeColor="accent5" w:themeShade="80"/>
          <w:sz w:val="28"/>
          <w:szCs w:val="28"/>
        </w:rPr>
      </w:pPr>
      <w:r w:rsidRPr="0090124E">
        <w:rPr>
          <w:rFonts w:ascii="Mind Meridian" w:hAnsi="Mind Meridian" w:cs="Mind Meridian"/>
          <w:b/>
          <w:bCs/>
          <w:color w:val="1F4E79" w:themeColor="accent5" w:themeShade="80"/>
          <w:sz w:val="28"/>
          <w:szCs w:val="28"/>
        </w:rPr>
        <w:t xml:space="preserve">Job </w:t>
      </w:r>
      <w:r>
        <w:rPr>
          <w:rFonts w:ascii="Mind Meridian" w:hAnsi="Mind Meridian" w:cs="Mind Meridian"/>
          <w:b/>
          <w:bCs/>
          <w:color w:val="1F4E79" w:themeColor="accent5" w:themeShade="80"/>
          <w:sz w:val="28"/>
          <w:szCs w:val="28"/>
        </w:rPr>
        <w:t>Advert</w:t>
      </w:r>
    </w:p>
    <w:p w14:paraId="245E0E55" w14:textId="20A874F3" w:rsidR="00446255" w:rsidRPr="00142C35" w:rsidRDefault="005977AF" w:rsidP="00142C35">
      <w:pPr>
        <w:jc w:val="center"/>
        <w:rPr>
          <w:rFonts w:ascii="Mind Meridian" w:hAnsi="Mind Meridian" w:cs="Mind Meridian"/>
          <w:b/>
          <w:bCs/>
          <w:color w:val="1F4E79" w:themeColor="accent5" w:themeShade="80"/>
          <w:sz w:val="28"/>
          <w:szCs w:val="28"/>
        </w:rPr>
      </w:pPr>
      <w:r>
        <w:rPr>
          <w:rFonts w:ascii="Mind Meridian" w:hAnsi="Mind Meridian" w:cs="Mind Meridian"/>
          <w:b/>
          <w:bCs/>
          <w:color w:val="1F4E79" w:themeColor="accent5" w:themeShade="80"/>
          <w:sz w:val="28"/>
          <w:szCs w:val="28"/>
        </w:rPr>
        <w:t>Counsellor (P/T 22.5hrs per week)</w:t>
      </w:r>
      <w:r w:rsidR="00142C35">
        <w:rPr>
          <w:rFonts w:ascii="Mind Meridian" w:hAnsi="Mind Meridian" w:cs="Mind Meridian"/>
          <w:b/>
          <w:bCs/>
          <w:color w:val="1F4E79" w:themeColor="accent5" w:themeShade="80"/>
          <w:sz w:val="28"/>
          <w:szCs w:val="28"/>
        </w:rPr>
        <w:t xml:space="preserve"> – </w:t>
      </w:r>
      <w:r>
        <w:rPr>
          <w:rFonts w:ascii="Mind Meridian" w:hAnsi="Mind Meridian" w:cs="Mind Meridian"/>
          <w:b/>
          <w:bCs/>
          <w:color w:val="1F4E79" w:themeColor="accent5" w:themeShade="80"/>
          <w:sz w:val="28"/>
          <w:szCs w:val="28"/>
        </w:rPr>
        <w:t>Talking Therapy</w:t>
      </w:r>
      <w:r w:rsidR="00142C35">
        <w:rPr>
          <w:rFonts w:ascii="Mind Meridian" w:hAnsi="Mind Meridian" w:cs="Mind Meridian"/>
          <w:b/>
          <w:bCs/>
          <w:color w:val="1F4E79" w:themeColor="accent5" w:themeShade="80"/>
          <w:sz w:val="28"/>
          <w:szCs w:val="28"/>
        </w:rPr>
        <w:t xml:space="preserve"> </w:t>
      </w:r>
    </w:p>
    <w:p w14:paraId="3AF02C13" w14:textId="6703982F" w:rsidR="004C1E8F" w:rsidRPr="001D3C67" w:rsidRDefault="004C1E8F" w:rsidP="004C1E8F">
      <w:pPr>
        <w:ind w:left="2880" w:hanging="2880"/>
        <w:rPr>
          <w:rFonts w:ascii="Mind Meridian" w:hAnsi="Mind Meridian" w:cs="Mind Meridian"/>
          <w:color w:val="1F3864" w:themeColor="accent1" w:themeShade="80"/>
        </w:rPr>
      </w:pPr>
      <w:r w:rsidRPr="001D3C67">
        <w:rPr>
          <w:rFonts w:ascii="Mind Meridian" w:hAnsi="Mind Meridian" w:cs="Mind Meridian"/>
          <w:b/>
          <w:color w:val="1F3864" w:themeColor="accent1" w:themeShade="80"/>
        </w:rPr>
        <w:t>Job Title</w:t>
      </w:r>
      <w:r w:rsidRPr="001D3C67">
        <w:rPr>
          <w:rFonts w:ascii="Mind Meridian" w:hAnsi="Mind Meridian" w:cs="Mind Meridian"/>
          <w:color w:val="1F3864" w:themeColor="accent1" w:themeShade="80"/>
        </w:rPr>
        <w:tab/>
        <w:t xml:space="preserve">Clinical Counsellor </w:t>
      </w:r>
      <w:r>
        <w:rPr>
          <w:rFonts w:ascii="Mind Meridian" w:hAnsi="Mind Meridian" w:cs="Mind Meridian"/>
          <w:color w:val="1F3864" w:themeColor="accent1" w:themeShade="80"/>
        </w:rPr>
        <w:t>–</w:t>
      </w:r>
      <w:r w:rsidRPr="001D3C67">
        <w:rPr>
          <w:rFonts w:ascii="Mind Meridian" w:hAnsi="Mind Meridian" w:cs="Mind Meridian"/>
          <w:color w:val="1F3864" w:themeColor="accent1" w:themeShade="80"/>
        </w:rPr>
        <w:t xml:space="preserve"> T</w:t>
      </w:r>
      <w:r>
        <w:rPr>
          <w:rFonts w:ascii="Mind Meridian" w:hAnsi="Mind Meridian" w:cs="Mind Meridian"/>
          <w:color w:val="1F3864" w:themeColor="accent1" w:themeShade="80"/>
        </w:rPr>
        <w:t xml:space="preserve">alking Therapy Services </w:t>
      </w:r>
    </w:p>
    <w:p w14:paraId="2FADBCD1" w14:textId="03844B4A" w:rsidR="004C1E8F" w:rsidRPr="001D3C67" w:rsidRDefault="004C1E8F" w:rsidP="004C1E8F">
      <w:pPr>
        <w:widowControl w:val="0"/>
        <w:autoSpaceDE w:val="0"/>
        <w:autoSpaceDN w:val="0"/>
        <w:adjustRightInd w:val="0"/>
        <w:spacing w:line="240" w:lineRule="exact"/>
        <w:ind w:left="2880" w:hanging="2880"/>
        <w:rPr>
          <w:rFonts w:ascii="Mind Meridian" w:hAnsi="Mind Meridian" w:cs="Mind Meridian"/>
          <w:color w:val="1F3864" w:themeColor="accent1" w:themeShade="80"/>
        </w:rPr>
      </w:pPr>
      <w:r w:rsidRPr="001D3C67">
        <w:rPr>
          <w:rFonts w:ascii="Mind Meridian" w:hAnsi="Mind Meridian" w:cs="Mind Meridian"/>
          <w:b/>
          <w:bCs/>
          <w:color w:val="1F3864" w:themeColor="accent1" w:themeShade="80"/>
        </w:rPr>
        <w:t>Grade</w:t>
      </w:r>
      <w:r w:rsidRPr="001D3C67">
        <w:rPr>
          <w:rFonts w:ascii="Mind Meridian" w:hAnsi="Mind Meridian" w:cs="Mind Meridian"/>
          <w:bCs/>
          <w:color w:val="1F3864" w:themeColor="accent1" w:themeShade="80"/>
        </w:rPr>
        <w:tab/>
      </w:r>
      <w:r w:rsidRPr="00021AF3">
        <w:rPr>
          <w:rFonts w:ascii="Mind Meridian" w:hAnsi="Mind Meridian" w:cs="Mind Meridian"/>
          <w:color w:val="1F3864" w:themeColor="accent1" w:themeShade="80"/>
        </w:rPr>
        <w:t>NJC scale point 14-20, currently £2</w:t>
      </w:r>
      <w:r>
        <w:rPr>
          <w:rFonts w:ascii="Mind Meridian" w:hAnsi="Mind Meridian" w:cs="Mind Meridian"/>
          <w:color w:val="1F3864" w:themeColor="accent1" w:themeShade="80"/>
        </w:rPr>
        <w:t>9,048</w:t>
      </w:r>
      <w:r w:rsidRPr="00021AF3">
        <w:rPr>
          <w:rFonts w:ascii="Mind Meridian" w:hAnsi="Mind Meridian" w:cs="Mind Meridian"/>
          <w:color w:val="1F3864" w:themeColor="accent1" w:themeShade="80"/>
        </w:rPr>
        <w:t xml:space="preserve"> - £</w:t>
      </w:r>
      <w:r>
        <w:rPr>
          <w:rFonts w:ascii="Mind Meridian" w:hAnsi="Mind Meridian" w:cs="Mind Meridian"/>
          <w:color w:val="1F3864" w:themeColor="accent1" w:themeShade="80"/>
        </w:rPr>
        <w:t>32,010</w:t>
      </w:r>
      <w:r w:rsidRPr="00021AF3">
        <w:rPr>
          <w:rFonts w:ascii="Mind Meridian" w:hAnsi="Mind Meridian" w:cs="Mind Meridian"/>
          <w:color w:val="1F3864" w:themeColor="accent1" w:themeShade="80"/>
        </w:rPr>
        <w:t xml:space="preserve"> FTE per annum inclusive of Inner London Weighting</w:t>
      </w:r>
      <w:r>
        <w:rPr>
          <w:rFonts w:ascii="Mind Meridian" w:hAnsi="Mind Meridian" w:cs="Mind Meridian"/>
          <w:color w:val="1F3864" w:themeColor="accent1" w:themeShade="80"/>
        </w:rPr>
        <w:t xml:space="preserve">. Based on 22.5hrs at NJC SCP 14-20 is currently </w:t>
      </w:r>
      <w:r w:rsidRPr="005A2882">
        <w:rPr>
          <w:rFonts w:ascii="Mind Meridian" w:hAnsi="Mind Meridian" w:cs="Mind Meridian"/>
          <w:color w:val="1F3864" w:themeColor="accent1" w:themeShade="80"/>
        </w:rPr>
        <w:t>£17,428.80</w:t>
      </w:r>
      <w:r>
        <w:rPr>
          <w:rFonts w:ascii="Mind Meridian" w:hAnsi="Mind Meridian" w:cs="Mind Meridian"/>
          <w:color w:val="1F3864" w:themeColor="accent1" w:themeShade="80"/>
        </w:rPr>
        <w:t xml:space="preserve"> -</w:t>
      </w:r>
      <w:r w:rsidRPr="005A2882">
        <w:rPr>
          <w:rFonts w:ascii="Mind Meridian" w:hAnsi="Mind Meridian" w:cs="Mind Meridian"/>
          <w:color w:val="1F3864" w:themeColor="accent1" w:themeShade="80"/>
        </w:rPr>
        <w:t>£19,206.00</w:t>
      </w:r>
      <w:r>
        <w:rPr>
          <w:rFonts w:ascii="Mind Meridian" w:hAnsi="Mind Meridian" w:cs="Mind Meridian"/>
          <w:color w:val="1F3864" w:themeColor="accent1" w:themeShade="80"/>
        </w:rPr>
        <w:t xml:space="preserve"> (Inc ILW). </w:t>
      </w:r>
    </w:p>
    <w:p w14:paraId="37316EC6" w14:textId="1A5CE9F5" w:rsidR="004C1E8F" w:rsidRPr="001D3C67" w:rsidRDefault="004C1E8F" w:rsidP="004C1E8F">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1" w:themeShade="80"/>
        </w:rPr>
      </w:pPr>
      <w:r w:rsidRPr="001D3C67">
        <w:rPr>
          <w:rFonts w:ascii="Mind Meridian" w:hAnsi="Mind Meridian" w:cs="Mind Meridian"/>
          <w:b/>
          <w:color w:val="1F3864" w:themeColor="accent1" w:themeShade="80"/>
        </w:rPr>
        <w:t>Accountable to:</w:t>
      </w:r>
      <w:r w:rsidRPr="001D3C67">
        <w:rPr>
          <w:rFonts w:ascii="Mind Meridian" w:hAnsi="Mind Meridian" w:cs="Mind Meridian"/>
          <w:color w:val="1F3864" w:themeColor="accent1" w:themeShade="80"/>
        </w:rPr>
        <w:tab/>
      </w:r>
      <w:r w:rsidRPr="001D3C67">
        <w:rPr>
          <w:rFonts w:ascii="Mind Meridian" w:hAnsi="Mind Meridian" w:cs="Mind Meridian"/>
          <w:color w:val="1F3864" w:themeColor="accent1" w:themeShade="80"/>
        </w:rPr>
        <w:tab/>
      </w:r>
      <w:r w:rsidRPr="001D3C67">
        <w:rPr>
          <w:rFonts w:ascii="Mind Meridian" w:hAnsi="Mind Meridian" w:cs="Mind Meridian"/>
          <w:color w:val="1F3864" w:themeColor="accent1" w:themeShade="80"/>
        </w:rPr>
        <w:tab/>
        <w:t>Counselling Operations Director</w:t>
      </w:r>
    </w:p>
    <w:p w14:paraId="2F51A6E3" w14:textId="2BE564E8" w:rsidR="004C1E8F" w:rsidRPr="001D3C67" w:rsidRDefault="004C1E8F" w:rsidP="00314158">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1" w:themeShade="80"/>
        </w:rPr>
      </w:pPr>
      <w:r w:rsidRPr="001D3C67">
        <w:rPr>
          <w:rFonts w:ascii="Mind Meridian" w:hAnsi="Mind Meridian" w:cs="Mind Meridian"/>
          <w:b/>
          <w:color w:val="1F3864" w:themeColor="accent1" w:themeShade="80"/>
        </w:rPr>
        <w:t>Supervised by:</w:t>
      </w:r>
      <w:r w:rsidRPr="001D3C67">
        <w:rPr>
          <w:rFonts w:ascii="Mind Meridian" w:hAnsi="Mind Meridian" w:cs="Mind Meridian"/>
          <w:color w:val="1F3864" w:themeColor="accent1" w:themeShade="80"/>
        </w:rPr>
        <w:tab/>
      </w:r>
      <w:r w:rsidRPr="001D3C67">
        <w:rPr>
          <w:rFonts w:ascii="Mind Meridian" w:hAnsi="Mind Meridian" w:cs="Mind Meridian"/>
          <w:color w:val="1F3864" w:themeColor="accent1" w:themeShade="80"/>
        </w:rPr>
        <w:tab/>
      </w:r>
      <w:r w:rsidRPr="001D3C67">
        <w:rPr>
          <w:rFonts w:ascii="Mind Meridian" w:hAnsi="Mind Meridian" w:cs="Mind Meridian"/>
          <w:color w:val="1F3864" w:themeColor="accent1" w:themeShade="80"/>
        </w:rPr>
        <w:tab/>
        <w:t>Counselling Service Manager</w:t>
      </w:r>
      <w:r w:rsidRPr="001D3C67">
        <w:rPr>
          <w:rFonts w:ascii="Mind Meridian" w:hAnsi="Mind Meridian" w:cs="Mind Meridian"/>
          <w:color w:val="1F3864" w:themeColor="accent1" w:themeShade="80"/>
        </w:rPr>
        <w:tab/>
      </w:r>
      <w:r w:rsidRPr="001D3C67">
        <w:rPr>
          <w:rFonts w:ascii="Mind Meridian" w:hAnsi="Mind Meridian" w:cs="Mind Meridian"/>
          <w:color w:val="1F3864" w:themeColor="accent1" w:themeShade="80"/>
        </w:rPr>
        <w:tab/>
      </w:r>
    </w:p>
    <w:p w14:paraId="3604DD4E" w14:textId="549BD667" w:rsidR="004C1E8F" w:rsidRPr="00314158" w:rsidRDefault="004C1E8F" w:rsidP="004C1E8F">
      <w:pPr>
        <w:widowControl w:val="0"/>
        <w:tabs>
          <w:tab w:val="left" w:pos="2220"/>
        </w:tabs>
        <w:autoSpaceDE w:val="0"/>
        <w:autoSpaceDN w:val="0"/>
        <w:adjustRightInd w:val="0"/>
        <w:spacing w:line="216" w:lineRule="exact"/>
        <w:ind w:left="2160" w:hanging="2160"/>
        <w:rPr>
          <w:rFonts w:ascii="Mind Meridian" w:hAnsi="Mind Meridian" w:cs="Mind Meridian"/>
          <w:color w:val="1F3864" w:themeColor="accent1" w:themeShade="80"/>
        </w:rPr>
      </w:pPr>
      <w:r w:rsidRPr="001D3C67">
        <w:rPr>
          <w:rFonts w:ascii="Mind Meridian" w:hAnsi="Mind Meridian" w:cs="Mind Meridian"/>
          <w:b/>
          <w:color w:val="1F3864" w:themeColor="accent1" w:themeShade="80"/>
        </w:rPr>
        <w:t>Location:</w:t>
      </w:r>
      <w:r w:rsidRPr="001D3C67">
        <w:rPr>
          <w:rFonts w:ascii="Mind Meridian" w:hAnsi="Mind Meridian" w:cs="Mind Meridian"/>
          <w:color w:val="1F3864" w:themeColor="accent1" w:themeShade="80"/>
        </w:rPr>
        <w:tab/>
      </w:r>
      <w:r w:rsidRPr="001D3C67">
        <w:rPr>
          <w:rFonts w:ascii="Mind Meridian" w:hAnsi="Mind Meridian" w:cs="Mind Meridian"/>
          <w:color w:val="1F3864" w:themeColor="accent1" w:themeShade="80"/>
        </w:rPr>
        <w:tab/>
      </w:r>
      <w:r w:rsidRPr="001D3C67">
        <w:rPr>
          <w:rFonts w:ascii="Mind Meridian" w:hAnsi="Mind Meridian" w:cs="Mind Meridian"/>
          <w:color w:val="1F3864" w:themeColor="accent1" w:themeShade="80"/>
        </w:rPr>
        <w:tab/>
      </w:r>
      <w:r>
        <w:rPr>
          <w:rFonts w:ascii="Mind Meridian" w:hAnsi="Mind Meridian" w:cs="Mind Meridian"/>
          <w:color w:val="1F3864" w:themeColor="accent1" w:themeShade="80"/>
        </w:rPr>
        <w:t>Tower Hamlets and Newham Services</w:t>
      </w:r>
    </w:p>
    <w:p w14:paraId="40EBDDC1" w14:textId="1335081B" w:rsidR="004C1E8F" w:rsidRPr="00314158" w:rsidRDefault="004C1E8F" w:rsidP="004C1E8F">
      <w:pPr>
        <w:widowControl w:val="0"/>
        <w:pBdr>
          <w:bottom w:val="single" w:sz="4" w:space="1" w:color="auto"/>
        </w:pBdr>
        <w:tabs>
          <w:tab w:val="left" w:pos="2220"/>
        </w:tabs>
        <w:autoSpaceDE w:val="0"/>
        <w:autoSpaceDN w:val="0"/>
        <w:adjustRightInd w:val="0"/>
        <w:spacing w:line="216" w:lineRule="exact"/>
        <w:ind w:left="2880" w:hanging="2880"/>
        <w:rPr>
          <w:rFonts w:ascii="Mind Meridian" w:hAnsi="Mind Meridian" w:cs="Mind Meridian"/>
          <w:color w:val="1F3864" w:themeColor="accent1" w:themeShade="80"/>
          <w:szCs w:val="18"/>
        </w:rPr>
      </w:pPr>
      <w:r w:rsidRPr="001D3C67">
        <w:rPr>
          <w:rFonts w:ascii="Mind Meridian" w:hAnsi="Mind Meridian" w:cs="Mind Meridian"/>
          <w:b/>
          <w:bCs/>
          <w:color w:val="1F3864" w:themeColor="accent1" w:themeShade="80"/>
        </w:rPr>
        <w:t>Hours:</w:t>
      </w:r>
      <w:r w:rsidRPr="001D3C67">
        <w:rPr>
          <w:rFonts w:ascii="Mind Meridian" w:hAnsi="Mind Meridian" w:cs="Mind Meridian"/>
          <w:color w:val="1F3864" w:themeColor="accent1" w:themeShade="80"/>
        </w:rPr>
        <w:t xml:space="preserve"> </w:t>
      </w:r>
      <w:r w:rsidRPr="001D3C67">
        <w:rPr>
          <w:rFonts w:ascii="Mind Meridian" w:hAnsi="Mind Meridian" w:cs="Mind Meridian"/>
          <w:color w:val="1F3864" w:themeColor="accent1" w:themeShade="80"/>
        </w:rPr>
        <w:tab/>
      </w:r>
      <w:r>
        <w:rPr>
          <w:rFonts w:ascii="Mind Meridian" w:hAnsi="Mind Meridian" w:cs="Mind Meridian"/>
          <w:color w:val="1F3864" w:themeColor="accent1" w:themeShade="80"/>
        </w:rPr>
        <w:tab/>
      </w:r>
      <w:r>
        <w:rPr>
          <w:rFonts w:ascii="Mind Meridian" w:hAnsi="Mind Meridian" w:cs="Mind Meridian"/>
          <w:color w:val="1F3864" w:themeColor="accent1" w:themeShade="80"/>
          <w:szCs w:val="18"/>
        </w:rPr>
        <w:t xml:space="preserve">Part time, 22.5hrs per week, based on a </w:t>
      </w:r>
      <w:r w:rsidRPr="00021AF3">
        <w:rPr>
          <w:rFonts w:ascii="Mind Meridian" w:hAnsi="Mind Meridian" w:cs="Mind Meridian"/>
          <w:color w:val="1F3864" w:themeColor="accent1" w:themeShade="80"/>
          <w:szCs w:val="18"/>
        </w:rPr>
        <w:t xml:space="preserve">37.5 hrs </w:t>
      </w:r>
      <w:r>
        <w:rPr>
          <w:rFonts w:ascii="Mind Meridian" w:hAnsi="Mind Meridian" w:cs="Mind Meridian"/>
          <w:color w:val="1F3864" w:themeColor="accent1" w:themeShade="80"/>
          <w:szCs w:val="18"/>
        </w:rPr>
        <w:t xml:space="preserve">working week </w:t>
      </w:r>
    </w:p>
    <w:p w14:paraId="423C453B" w14:textId="77777777" w:rsidR="004C1E8F" w:rsidRPr="001D3C67" w:rsidRDefault="004C1E8F" w:rsidP="004C1E8F">
      <w:pPr>
        <w:widowControl w:val="0"/>
        <w:tabs>
          <w:tab w:val="left" w:pos="0"/>
        </w:tabs>
        <w:autoSpaceDE w:val="0"/>
        <w:autoSpaceDN w:val="0"/>
        <w:adjustRightInd w:val="0"/>
        <w:spacing w:line="216" w:lineRule="exact"/>
        <w:rPr>
          <w:rFonts w:ascii="Mind Meridian" w:hAnsi="Mind Meridian" w:cs="Mind Meridian"/>
          <w:color w:val="1F3864" w:themeColor="accent1" w:themeShade="80"/>
        </w:rPr>
      </w:pPr>
      <w:r>
        <w:rPr>
          <w:rFonts w:ascii="Mind Meridian" w:hAnsi="Mind Meridian" w:cs="Mind Meridian"/>
          <w:color w:val="1F3864" w:themeColor="accent1" w:themeShade="80"/>
        </w:rPr>
        <w:t>This service will include remote and face-to-face counselling and staff will be required to be available 1 evening per week.</w:t>
      </w:r>
    </w:p>
    <w:p w14:paraId="2D3A5823" w14:textId="7F7AD926" w:rsidR="00983F39" w:rsidRDefault="0093149A" w:rsidP="00EE153E">
      <w:pPr>
        <w:rPr>
          <w:rFonts w:ascii="Mind Meridian" w:hAnsi="Mind Meridian" w:cs="Mind Meridian"/>
          <w:color w:val="1F3864" w:themeColor="accent1" w:themeShade="80"/>
          <w:sz w:val="24"/>
          <w:szCs w:val="24"/>
          <w:lang w:val="en-US"/>
        </w:rPr>
      </w:pPr>
      <w:r>
        <w:rPr>
          <w:rFonts w:ascii="Mind Meridian" w:hAnsi="Mind Meridian" w:cs="Mind Meridian"/>
          <w:color w:val="1F3864" w:themeColor="accent1" w:themeShade="80"/>
          <w:sz w:val="24"/>
          <w:szCs w:val="24"/>
          <w:lang w:val="en-US"/>
        </w:rPr>
        <w:t>Mind in Tower Hamlets, Newham and Redbridge</w:t>
      </w:r>
      <w:r w:rsidR="00983F39" w:rsidRPr="00983F39">
        <w:rPr>
          <w:rFonts w:ascii="Mind Meridian" w:hAnsi="Mind Meridian" w:cs="Mind Meridian"/>
          <w:color w:val="1F3864" w:themeColor="accent1" w:themeShade="80"/>
          <w:sz w:val="24"/>
          <w:szCs w:val="24"/>
          <w:lang w:val="en-US"/>
        </w:rPr>
        <w:t xml:space="preserve"> are excited to promote this</w:t>
      </w:r>
      <w:r w:rsidR="00983F39">
        <w:rPr>
          <w:rFonts w:ascii="Mind Meridian" w:hAnsi="Mind Meridian" w:cs="Mind Meridian"/>
          <w:color w:val="1F3864" w:themeColor="accent1" w:themeShade="80"/>
          <w:sz w:val="24"/>
          <w:szCs w:val="24"/>
          <w:lang w:val="en-US"/>
        </w:rPr>
        <w:t xml:space="preserve"> </w:t>
      </w:r>
      <w:r w:rsidR="001D036D">
        <w:rPr>
          <w:rFonts w:ascii="Mind Meridian" w:hAnsi="Mind Meridian" w:cs="Mind Meridian"/>
          <w:color w:val="1F3864" w:themeColor="accent1" w:themeShade="80"/>
          <w:sz w:val="24"/>
          <w:szCs w:val="24"/>
          <w:lang w:val="en-US"/>
        </w:rPr>
        <w:t xml:space="preserve">exciting </w:t>
      </w:r>
      <w:r w:rsidR="00983F39" w:rsidRPr="00983F39">
        <w:rPr>
          <w:rFonts w:ascii="Mind Meridian" w:hAnsi="Mind Meridian" w:cs="Mind Meridian"/>
          <w:color w:val="1F3864" w:themeColor="accent1" w:themeShade="80"/>
          <w:sz w:val="24"/>
          <w:szCs w:val="24"/>
          <w:lang w:val="en-US"/>
        </w:rPr>
        <w:t>role for the right candidate.</w:t>
      </w:r>
    </w:p>
    <w:p w14:paraId="428484C2" w14:textId="4CA503FA" w:rsidR="00E66120" w:rsidRDefault="00983F39" w:rsidP="00EE153E">
      <w:pPr>
        <w:rPr>
          <w:rFonts w:ascii="Mind Meridian" w:hAnsi="Mind Meridian" w:cs="Mind Meridian"/>
          <w:color w:val="1F3864" w:themeColor="accent1" w:themeShade="80"/>
          <w:sz w:val="24"/>
          <w:szCs w:val="24"/>
          <w:lang w:val="en-US"/>
        </w:rPr>
      </w:pPr>
      <w:r>
        <w:rPr>
          <w:rFonts w:ascii="Mind Meridian" w:hAnsi="Mind Meridian" w:cs="Mind Meridian"/>
          <w:color w:val="1F3864" w:themeColor="accent1" w:themeShade="80"/>
          <w:sz w:val="24"/>
          <w:szCs w:val="24"/>
          <w:lang w:val="en-US"/>
        </w:rPr>
        <w:t xml:space="preserve">We </w:t>
      </w:r>
      <w:r w:rsidR="00EE153E" w:rsidRPr="00A47915">
        <w:rPr>
          <w:rFonts w:ascii="Mind Meridian" w:hAnsi="Mind Meridian" w:cs="Mind Meridian"/>
          <w:color w:val="1F3864" w:themeColor="accent1" w:themeShade="80"/>
          <w:sz w:val="24"/>
          <w:szCs w:val="24"/>
          <w:lang w:val="en-US"/>
        </w:rPr>
        <w:t>are looking to recruit a</w:t>
      </w:r>
      <w:r w:rsidR="00142C35">
        <w:rPr>
          <w:rFonts w:ascii="Mind Meridian" w:hAnsi="Mind Meridian" w:cs="Mind Meridian"/>
          <w:color w:val="1F3864" w:themeColor="accent1" w:themeShade="80"/>
          <w:sz w:val="24"/>
          <w:szCs w:val="24"/>
          <w:lang w:val="en-US"/>
        </w:rPr>
        <w:t xml:space="preserve">n experienced and qualified </w:t>
      </w:r>
      <w:r w:rsidR="0054453A">
        <w:rPr>
          <w:rFonts w:ascii="Mind Meridian" w:hAnsi="Mind Meridian" w:cs="Mind Meridian"/>
          <w:color w:val="1F3864" w:themeColor="accent1" w:themeShade="80"/>
          <w:sz w:val="24"/>
          <w:szCs w:val="24"/>
          <w:lang w:val="en-US"/>
        </w:rPr>
        <w:t xml:space="preserve">Counsellor </w:t>
      </w:r>
      <w:r w:rsidR="00D91ADD">
        <w:rPr>
          <w:rFonts w:ascii="Mind Meridian" w:hAnsi="Mind Meridian" w:cs="Mind Meridian"/>
          <w:color w:val="1F3864" w:themeColor="accent1" w:themeShade="80"/>
          <w:sz w:val="24"/>
          <w:szCs w:val="24"/>
          <w:lang w:val="en-US"/>
        </w:rPr>
        <w:t xml:space="preserve">for the </w:t>
      </w:r>
      <w:r w:rsidR="0054453A">
        <w:rPr>
          <w:rFonts w:ascii="Mind Meridian" w:hAnsi="Mind Meridian" w:cs="Mind Meridian"/>
          <w:color w:val="1F3864" w:themeColor="accent1" w:themeShade="80"/>
          <w:sz w:val="24"/>
          <w:szCs w:val="24"/>
          <w:lang w:val="en-US"/>
        </w:rPr>
        <w:t>Tower Hamlets Talking Therapy Service</w:t>
      </w:r>
      <w:r w:rsidR="004A3991" w:rsidRPr="004A3991">
        <w:rPr>
          <w:rFonts w:ascii="Mind Meridian" w:hAnsi="Mind Meridian" w:cs="Mind Meridian"/>
          <w:color w:val="1F3864" w:themeColor="accent1" w:themeShade="80"/>
          <w:sz w:val="24"/>
          <w:szCs w:val="24"/>
          <w:lang w:val="en-US"/>
        </w:rPr>
        <w:t xml:space="preserve"> to provide psychological interventions for people with mild to complex presentations (step 2-3</w:t>
      </w:r>
      <w:r w:rsidR="008C7065">
        <w:rPr>
          <w:rFonts w:ascii="Mind Meridian" w:hAnsi="Mind Meridian" w:cs="Mind Meridian"/>
          <w:color w:val="1F3864" w:themeColor="accent1" w:themeShade="80"/>
          <w:sz w:val="24"/>
          <w:szCs w:val="24"/>
          <w:lang w:val="en-US"/>
        </w:rPr>
        <w:t xml:space="preserve">. </w:t>
      </w:r>
      <w:r w:rsidR="004A3991" w:rsidRPr="004A3991">
        <w:rPr>
          <w:rFonts w:ascii="Mind Meridian" w:hAnsi="Mind Meridian" w:cs="Mind Meridian"/>
          <w:color w:val="1F3864" w:themeColor="accent1" w:themeShade="80"/>
          <w:sz w:val="24"/>
          <w:szCs w:val="24"/>
          <w:lang w:val="en-US"/>
        </w:rPr>
        <w:t xml:space="preserve"> They will provide appropriate therapy to clients from a diverse range of backgrounds and support psychological wellbeing and clinical recovery.</w:t>
      </w:r>
    </w:p>
    <w:p w14:paraId="29D92A18" w14:textId="77777777" w:rsidR="00402153" w:rsidRPr="00402153" w:rsidRDefault="00402153" w:rsidP="00402153">
      <w:pPr>
        <w:rPr>
          <w:rFonts w:ascii="Mind Meridian" w:hAnsi="Mind Meridian" w:cs="Mind Meridian"/>
          <w:b/>
          <w:bCs/>
          <w:color w:val="1F3864" w:themeColor="accent1" w:themeShade="80"/>
          <w:sz w:val="24"/>
          <w:szCs w:val="24"/>
        </w:rPr>
      </w:pPr>
      <w:r w:rsidRPr="00402153">
        <w:rPr>
          <w:rFonts w:ascii="Mind Meridian" w:hAnsi="Mind Meridian" w:cs="Mind Meridian"/>
          <w:b/>
          <w:bCs/>
          <w:color w:val="1F3864" w:themeColor="accent1" w:themeShade="80"/>
          <w:sz w:val="24"/>
          <w:szCs w:val="24"/>
        </w:rPr>
        <w:t>About Us</w:t>
      </w:r>
    </w:p>
    <w:p w14:paraId="3263C257" w14:textId="0B309325" w:rsidR="00F833E4" w:rsidRDefault="00402153" w:rsidP="00402153">
      <w:pPr>
        <w:rPr>
          <w:rFonts w:ascii="Mind Meridian" w:hAnsi="Mind Meridian" w:cs="Mind Meridian"/>
          <w:color w:val="1F3864" w:themeColor="accent1" w:themeShade="80"/>
          <w:sz w:val="24"/>
          <w:szCs w:val="24"/>
        </w:rPr>
      </w:pPr>
      <w:r w:rsidRPr="00402153">
        <w:rPr>
          <w:rFonts w:ascii="Mind Meridian" w:hAnsi="Mind Meridian" w:cs="Mind Meridian"/>
          <w:color w:val="1F3864" w:themeColor="accent1" w:themeShade="80"/>
          <w:sz w:val="24"/>
          <w:szCs w:val="24"/>
        </w:rPr>
        <w:t>We are a local Mind Organisation, operating across Tower Hamlets, Newham, Redbridge and Havering. With 1 in 4 people experiencing mental health problems at some point in their lifetime, we have a vision of a society where people with mental health and emotional needs are accepted and included without fear of stigma and discrimination.  We work towards a society where our clients’ needs, and ambitions are supported and where people with mental health and emotional needs are free from stigma and discrimination.  We believe that everyone has the right to access comprehensive services which enables them to reach their full potential and to work towards their recovery.</w:t>
      </w:r>
    </w:p>
    <w:p w14:paraId="479D860F" w14:textId="77777777" w:rsidR="00402153" w:rsidRDefault="00402153" w:rsidP="00402153">
      <w:pPr>
        <w:rPr>
          <w:rFonts w:ascii="Mind Meridian" w:hAnsi="Mind Meridian" w:cs="Mind Meridian"/>
          <w:color w:val="1F3864" w:themeColor="accent1" w:themeShade="80"/>
          <w:sz w:val="24"/>
          <w:szCs w:val="24"/>
          <w:shd w:val="clear" w:color="auto" w:fill="FFFFFF"/>
        </w:rPr>
      </w:pPr>
      <w:r w:rsidRPr="00D07B1E">
        <w:rPr>
          <w:rFonts w:ascii="Mind Meridian" w:hAnsi="Mind Meridian" w:cs="Mind Meridian"/>
          <w:color w:val="1F3864" w:themeColor="accent1" w:themeShade="80"/>
          <w:sz w:val="24"/>
          <w:szCs w:val="24"/>
          <w:shd w:val="clear" w:color="auto" w:fill="FFFFFF"/>
        </w:rPr>
        <w:t>Our Counselling and Psychotherapy services are accredited by the British Association for Counselling and Psychotherapy (BACP). As an accredited service by the BACP, the Psychological Therapies team operate within the </w:t>
      </w:r>
      <w:hyperlink r:id="rId10" w:tgtFrame="_blank" w:history="1">
        <w:r w:rsidRPr="00D07B1E">
          <w:rPr>
            <w:rStyle w:val="Hyperlink"/>
            <w:rFonts w:ascii="Mind Meridian" w:hAnsi="Mind Meridian" w:cs="Mind Meridian"/>
            <w:color w:val="1F3864" w:themeColor="accent1" w:themeShade="80"/>
            <w:sz w:val="24"/>
            <w:szCs w:val="24"/>
            <w:shd w:val="clear" w:color="auto" w:fill="FFFFFF"/>
          </w:rPr>
          <w:t>Ethical Framework for the Counselling Professions</w:t>
        </w:r>
      </w:hyperlink>
      <w:r w:rsidRPr="00D07B1E">
        <w:rPr>
          <w:rFonts w:ascii="Mind Meridian" w:hAnsi="Mind Meridian" w:cs="Mind Meridian"/>
          <w:color w:val="1F3864" w:themeColor="accent1" w:themeShade="80"/>
          <w:sz w:val="24"/>
          <w:szCs w:val="24"/>
          <w:shd w:val="clear" w:color="auto" w:fill="FFFFFF"/>
        </w:rPr>
        <w:t>.</w:t>
      </w:r>
    </w:p>
    <w:p w14:paraId="3EA58782" w14:textId="77777777" w:rsidR="00593DFB" w:rsidRDefault="00593DFB" w:rsidP="00402153">
      <w:pPr>
        <w:rPr>
          <w:rFonts w:ascii="Mind Meridian" w:hAnsi="Mind Meridian" w:cs="Mind Meridian"/>
          <w:b/>
          <w:bCs/>
          <w:color w:val="1F3864" w:themeColor="accent1" w:themeShade="80"/>
          <w:sz w:val="24"/>
          <w:szCs w:val="24"/>
        </w:rPr>
      </w:pPr>
    </w:p>
    <w:p w14:paraId="2C5EB048" w14:textId="02E3AC17" w:rsidR="00402153" w:rsidRDefault="00180415" w:rsidP="00402153">
      <w:pPr>
        <w:rPr>
          <w:rFonts w:ascii="Mind Meridian" w:hAnsi="Mind Meridian" w:cs="Mind Meridian"/>
          <w:b/>
          <w:bCs/>
          <w:color w:val="1F3864" w:themeColor="accent1" w:themeShade="80"/>
          <w:sz w:val="24"/>
          <w:szCs w:val="24"/>
        </w:rPr>
      </w:pPr>
      <w:r w:rsidRPr="00180415">
        <w:rPr>
          <w:rFonts w:ascii="Mind Meridian" w:hAnsi="Mind Meridian" w:cs="Mind Meridian"/>
          <w:b/>
          <w:bCs/>
          <w:color w:val="1F3864" w:themeColor="accent1" w:themeShade="80"/>
          <w:sz w:val="24"/>
          <w:szCs w:val="24"/>
        </w:rPr>
        <w:t>The key duties will include:</w:t>
      </w:r>
    </w:p>
    <w:p w14:paraId="734DB1B7" w14:textId="4D4B324C" w:rsidR="00EE61D7" w:rsidRDefault="00EE61D7" w:rsidP="00EE61D7">
      <w:pPr>
        <w:pStyle w:val="ListParagraph"/>
        <w:numPr>
          <w:ilvl w:val="0"/>
          <w:numId w:val="7"/>
        </w:numPr>
        <w:rPr>
          <w:rFonts w:ascii="Mind Meridian" w:hAnsi="Mind Meridian" w:cs="Mind Meridian"/>
          <w:color w:val="1F3864" w:themeColor="accent1" w:themeShade="80"/>
          <w:sz w:val="24"/>
          <w:szCs w:val="24"/>
        </w:rPr>
      </w:pPr>
      <w:r w:rsidRPr="00EE61D7">
        <w:rPr>
          <w:rFonts w:ascii="Mind Meridian" w:hAnsi="Mind Meridian" w:cs="Mind Meridian"/>
          <w:color w:val="1F3864" w:themeColor="accent1" w:themeShade="80"/>
          <w:sz w:val="24"/>
          <w:szCs w:val="24"/>
        </w:rPr>
        <w:lastRenderedPageBreak/>
        <w:t>Evaluate and make decisions about treatment options, considering both theoretical and therapeutic models</w:t>
      </w:r>
    </w:p>
    <w:p w14:paraId="58D55F5B" w14:textId="11CBCB41" w:rsidR="00B6497A" w:rsidRDefault="00B6497A" w:rsidP="00EE61D7">
      <w:pPr>
        <w:pStyle w:val="ListParagraph"/>
        <w:numPr>
          <w:ilvl w:val="0"/>
          <w:numId w:val="7"/>
        </w:numPr>
        <w:rPr>
          <w:rFonts w:ascii="Mind Meridian" w:hAnsi="Mind Meridian" w:cs="Mind Meridian"/>
          <w:color w:val="1F3864" w:themeColor="accent1" w:themeShade="80"/>
          <w:sz w:val="24"/>
          <w:szCs w:val="24"/>
        </w:rPr>
      </w:pPr>
      <w:r w:rsidRPr="00B6497A">
        <w:rPr>
          <w:rFonts w:ascii="Mind Meridian" w:hAnsi="Mind Meridian" w:cs="Mind Meridian"/>
          <w:color w:val="1F3864" w:themeColor="accent1" w:themeShade="80"/>
          <w:sz w:val="24"/>
          <w:szCs w:val="24"/>
        </w:rPr>
        <w:t>Implement a range of specialist psychological interventions, employing methods based on proven efficacy, for individual clients and groups</w:t>
      </w:r>
    </w:p>
    <w:p w14:paraId="52413ABA" w14:textId="1325EBE6" w:rsidR="00B6497A" w:rsidRDefault="00DB1DBD" w:rsidP="00EE61D7">
      <w:pPr>
        <w:pStyle w:val="ListParagraph"/>
        <w:numPr>
          <w:ilvl w:val="0"/>
          <w:numId w:val="7"/>
        </w:numPr>
        <w:rPr>
          <w:rFonts w:ascii="Mind Meridian" w:hAnsi="Mind Meridian" w:cs="Mind Meridian"/>
          <w:color w:val="1F3864" w:themeColor="accent1" w:themeShade="80"/>
          <w:sz w:val="24"/>
          <w:szCs w:val="24"/>
        </w:rPr>
      </w:pPr>
      <w:r w:rsidRPr="00DB1DBD">
        <w:rPr>
          <w:rFonts w:ascii="Mind Meridian" w:hAnsi="Mind Meridian" w:cs="Mind Meridian"/>
          <w:color w:val="1F3864" w:themeColor="accent1" w:themeShade="80"/>
          <w:sz w:val="24"/>
          <w:szCs w:val="24"/>
        </w:rPr>
        <w:t>Adhere to an agreed activity job plan relating to the number of client contacts offered, and clinical sessions carried out per week</w:t>
      </w:r>
    </w:p>
    <w:p w14:paraId="0CCE08F0" w14:textId="77777777" w:rsidR="00FE1FE1" w:rsidRPr="00FE1FE1" w:rsidRDefault="00FE1FE1" w:rsidP="00FE1FE1">
      <w:pPr>
        <w:pStyle w:val="ListParagraph"/>
        <w:numPr>
          <w:ilvl w:val="0"/>
          <w:numId w:val="7"/>
        </w:numPr>
        <w:rPr>
          <w:rFonts w:ascii="Mind Meridian" w:hAnsi="Mind Meridian" w:cs="Mind Meridian"/>
          <w:color w:val="1F3864" w:themeColor="accent1" w:themeShade="80"/>
          <w:sz w:val="24"/>
          <w:szCs w:val="24"/>
        </w:rPr>
      </w:pPr>
      <w:r w:rsidRPr="00FE1FE1">
        <w:rPr>
          <w:rFonts w:ascii="Mind Meridian" w:hAnsi="Mind Meridian" w:cs="Mind Meridian"/>
          <w:color w:val="1F3864" w:themeColor="accent1" w:themeShade="80"/>
          <w:sz w:val="24"/>
          <w:szCs w:val="24"/>
        </w:rPr>
        <w:t>Work closely with other members of the team ensuring appropriate step-up and step-down arrangements are in place to maintain a stepped care approach.</w:t>
      </w:r>
    </w:p>
    <w:p w14:paraId="30D7A41B" w14:textId="294E5504" w:rsidR="00FE1FE1" w:rsidRDefault="00FA577B" w:rsidP="00EE61D7">
      <w:pPr>
        <w:pStyle w:val="ListParagraph"/>
        <w:numPr>
          <w:ilvl w:val="0"/>
          <w:numId w:val="7"/>
        </w:numPr>
        <w:rPr>
          <w:rFonts w:ascii="Mind Meridian" w:hAnsi="Mind Meridian" w:cs="Mind Meridian"/>
          <w:color w:val="1F3864" w:themeColor="accent1" w:themeShade="80"/>
          <w:sz w:val="24"/>
          <w:szCs w:val="24"/>
        </w:rPr>
      </w:pPr>
      <w:r w:rsidRPr="00FA577B">
        <w:rPr>
          <w:rFonts w:ascii="Mind Meridian" w:hAnsi="Mind Meridian" w:cs="Mind Meridian"/>
          <w:color w:val="1F3864" w:themeColor="accent1" w:themeShade="80"/>
          <w:sz w:val="24"/>
          <w:szCs w:val="24"/>
        </w:rPr>
        <w:t>Be responsible for recording, monitoring, and reporting on clinical work</w:t>
      </w:r>
    </w:p>
    <w:p w14:paraId="3D204BFA" w14:textId="6FADF552" w:rsidR="0073516E" w:rsidRDefault="0073516E" w:rsidP="00EE61D7">
      <w:pPr>
        <w:pStyle w:val="ListParagraph"/>
        <w:numPr>
          <w:ilvl w:val="0"/>
          <w:numId w:val="7"/>
        </w:numPr>
        <w:rPr>
          <w:rFonts w:ascii="Mind Meridian" w:hAnsi="Mind Meridian" w:cs="Mind Meridian"/>
          <w:color w:val="1F3864" w:themeColor="accent1" w:themeShade="80"/>
          <w:sz w:val="24"/>
          <w:szCs w:val="24"/>
        </w:rPr>
      </w:pPr>
      <w:r>
        <w:rPr>
          <w:rFonts w:ascii="Mind Meridian" w:hAnsi="Mind Meridian" w:cs="Mind Meridian"/>
          <w:color w:val="1F3864" w:themeColor="accent1" w:themeShade="80"/>
          <w:sz w:val="24"/>
          <w:szCs w:val="24"/>
        </w:rPr>
        <w:t>U</w:t>
      </w:r>
      <w:r w:rsidRPr="0073516E">
        <w:rPr>
          <w:rFonts w:ascii="Mind Meridian" w:hAnsi="Mind Meridian" w:cs="Mind Meridian"/>
          <w:color w:val="1F3864" w:themeColor="accent1" w:themeShade="80"/>
          <w:sz w:val="24"/>
          <w:szCs w:val="24"/>
        </w:rPr>
        <w:t>ndertake risk assessment and risk management for relevant individual clients</w:t>
      </w:r>
    </w:p>
    <w:p w14:paraId="7FA9485E" w14:textId="7628F5DA" w:rsidR="0073516E" w:rsidRDefault="00EF6328" w:rsidP="00EE61D7">
      <w:pPr>
        <w:pStyle w:val="ListParagraph"/>
        <w:numPr>
          <w:ilvl w:val="0"/>
          <w:numId w:val="7"/>
        </w:numPr>
        <w:rPr>
          <w:rFonts w:ascii="Mind Meridian" w:hAnsi="Mind Meridian" w:cs="Mind Meridian"/>
          <w:color w:val="1F3864" w:themeColor="accent1" w:themeShade="80"/>
          <w:sz w:val="24"/>
          <w:szCs w:val="24"/>
        </w:rPr>
      </w:pPr>
      <w:r>
        <w:rPr>
          <w:rFonts w:ascii="Mind Meridian" w:hAnsi="Mind Meridian" w:cs="Mind Meridian"/>
          <w:color w:val="1F3864" w:themeColor="accent1" w:themeShade="80"/>
          <w:sz w:val="24"/>
          <w:szCs w:val="24"/>
        </w:rPr>
        <w:t>M</w:t>
      </w:r>
      <w:r w:rsidRPr="00EF6328">
        <w:rPr>
          <w:rFonts w:ascii="Mind Meridian" w:hAnsi="Mind Meridian" w:cs="Mind Meridian"/>
          <w:color w:val="1F3864" w:themeColor="accent1" w:themeShade="80"/>
          <w:sz w:val="24"/>
          <w:szCs w:val="24"/>
        </w:rPr>
        <w:t>aking clinical allocation decisions following triage assessments</w:t>
      </w:r>
    </w:p>
    <w:p w14:paraId="1C6CAE80" w14:textId="336F7AAA" w:rsidR="00691D8D" w:rsidRPr="00EE61D7" w:rsidRDefault="00691D8D" w:rsidP="00EE61D7">
      <w:pPr>
        <w:pStyle w:val="ListParagraph"/>
        <w:numPr>
          <w:ilvl w:val="0"/>
          <w:numId w:val="7"/>
        </w:numPr>
        <w:rPr>
          <w:rFonts w:ascii="Mind Meridian" w:hAnsi="Mind Meridian" w:cs="Mind Meridian"/>
          <w:color w:val="1F3864" w:themeColor="accent1" w:themeShade="80"/>
          <w:sz w:val="24"/>
          <w:szCs w:val="24"/>
        </w:rPr>
      </w:pPr>
      <w:r>
        <w:rPr>
          <w:rFonts w:ascii="Mind Meridian" w:hAnsi="Mind Meridian" w:cs="Mind Meridian"/>
          <w:color w:val="1F3864" w:themeColor="accent1" w:themeShade="80"/>
          <w:sz w:val="24"/>
          <w:szCs w:val="24"/>
        </w:rPr>
        <w:t>E</w:t>
      </w:r>
      <w:r w:rsidRPr="00691D8D">
        <w:rPr>
          <w:rFonts w:ascii="Mind Meridian" w:hAnsi="Mind Meridian" w:cs="Mind Meridian"/>
          <w:color w:val="1F3864" w:themeColor="accent1" w:themeShade="80"/>
          <w:sz w:val="24"/>
          <w:szCs w:val="24"/>
        </w:rPr>
        <w:t>nsure the service is operating within the BACP code of Ethics and Practice and complies with the BACP Quality Standards</w:t>
      </w:r>
    </w:p>
    <w:p w14:paraId="06B0BF94" w14:textId="76086E7E" w:rsidR="00BA3151" w:rsidRDefault="00BA3151" w:rsidP="00BA3151">
      <w:pPr>
        <w:rPr>
          <w:rFonts w:ascii="Mind Meridian" w:hAnsi="Mind Meridian" w:cs="Mind Meridian"/>
          <w:b/>
          <w:bCs/>
          <w:color w:val="1F3864" w:themeColor="accent1" w:themeShade="80"/>
          <w:sz w:val="24"/>
          <w:szCs w:val="24"/>
          <w:lang w:val="en-US"/>
        </w:rPr>
      </w:pPr>
      <w:r w:rsidRPr="00BA3151">
        <w:rPr>
          <w:rFonts w:ascii="Mind Meridian" w:hAnsi="Mind Meridian" w:cs="Mind Meridian"/>
          <w:b/>
          <w:bCs/>
          <w:color w:val="1F3864" w:themeColor="accent1" w:themeShade="80"/>
          <w:sz w:val="24"/>
          <w:szCs w:val="24"/>
          <w:lang w:val="en-US"/>
        </w:rPr>
        <w:t>Knowledge, Skills and Experience Required</w:t>
      </w:r>
    </w:p>
    <w:p w14:paraId="7125AEB5" w14:textId="77777777" w:rsidR="00023EF9" w:rsidRPr="00023EF9" w:rsidRDefault="00023EF9" w:rsidP="00023EF9">
      <w:pPr>
        <w:pStyle w:val="ListParagraph"/>
        <w:numPr>
          <w:ilvl w:val="0"/>
          <w:numId w:val="4"/>
        </w:numPr>
        <w:rPr>
          <w:rFonts w:ascii="Mind Meridian" w:hAnsi="Mind Meridian" w:cs="Mind Meridian"/>
          <w:color w:val="1F3864" w:themeColor="accent1" w:themeShade="80"/>
          <w:sz w:val="24"/>
          <w:szCs w:val="24"/>
          <w:lang w:val="en-US"/>
        </w:rPr>
      </w:pPr>
      <w:r w:rsidRPr="00023EF9">
        <w:rPr>
          <w:rFonts w:ascii="Mind Meridian" w:hAnsi="Mind Meridian" w:cs="Mind Meridian"/>
          <w:color w:val="1F3864" w:themeColor="accent1" w:themeShade="80"/>
          <w:sz w:val="24"/>
          <w:szCs w:val="24"/>
          <w:lang w:val="en-US"/>
        </w:rPr>
        <w:t>To have a Psychotherapy or Counselling qualification to advanced Diploma Level or Degree level</w:t>
      </w:r>
    </w:p>
    <w:p w14:paraId="4DAC5535" w14:textId="77777777" w:rsidR="00023EF9" w:rsidRPr="00023EF9" w:rsidRDefault="00023EF9" w:rsidP="00023EF9">
      <w:pPr>
        <w:pStyle w:val="ListParagraph"/>
        <w:numPr>
          <w:ilvl w:val="0"/>
          <w:numId w:val="4"/>
        </w:numPr>
        <w:rPr>
          <w:rFonts w:ascii="Mind Meridian" w:hAnsi="Mind Meridian" w:cs="Mind Meridian"/>
          <w:color w:val="1F3864" w:themeColor="accent1" w:themeShade="80"/>
          <w:sz w:val="24"/>
          <w:szCs w:val="24"/>
          <w:lang w:val="en-US"/>
        </w:rPr>
      </w:pPr>
      <w:r w:rsidRPr="00023EF9">
        <w:rPr>
          <w:rFonts w:ascii="Mind Meridian" w:hAnsi="Mind Meridian" w:cs="Mind Meridian"/>
          <w:color w:val="1F3864" w:themeColor="accent1" w:themeShade="80"/>
          <w:sz w:val="24"/>
          <w:szCs w:val="24"/>
          <w:lang w:val="en-US"/>
        </w:rPr>
        <w:t>Accredited membership of the UKCP / BACP or BCP or prepared to work towards this within the first 6 months in post</w:t>
      </w:r>
    </w:p>
    <w:p w14:paraId="43DAD332" w14:textId="77777777" w:rsidR="00C50CA1" w:rsidRPr="00C50CA1" w:rsidRDefault="00C50CA1" w:rsidP="004C164A">
      <w:pPr>
        <w:pStyle w:val="ListParagraph"/>
        <w:numPr>
          <w:ilvl w:val="0"/>
          <w:numId w:val="4"/>
        </w:numPr>
        <w:rPr>
          <w:rFonts w:ascii="Mind Meridian" w:hAnsi="Mind Meridian" w:cs="Mind Meridian"/>
          <w:color w:val="1F3864" w:themeColor="accent1" w:themeShade="80"/>
          <w:sz w:val="24"/>
          <w:szCs w:val="24"/>
          <w:lang w:val="en-US"/>
        </w:rPr>
      </w:pPr>
      <w:r w:rsidRPr="00C50CA1">
        <w:rPr>
          <w:rFonts w:ascii="Mind Meridian" w:hAnsi="Mind Meridian" w:cs="Mind Meridian"/>
          <w:color w:val="1F3864" w:themeColor="accent1" w:themeShade="80"/>
          <w:sz w:val="24"/>
          <w:szCs w:val="24"/>
          <w:lang w:val="en-US"/>
        </w:rPr>
        <w:t xml:space="preserve">Proven experience of working within at least 2 therapeutic modalities, including in group settings </w:t>
      </w:r>
    </w:p>
    <w:p w14:paraId="37AA5FF3" w14:textId="77777777" w:rsidR="00C50CA1" w:rsidRPr="00C50CA1" w:rsidRDefault="00C50CA1" w:rsidP="004C164A">
      <w:pPr>
        <w:pStyle w:val="ListParagraph"/>
        <w:numPr>
          <w:ilvl w:val="0"/>
          <w:numId w:val="4"/>
        </w:numPr>
        <w:rPr>
          <w:rFonts w:ascii="Mind Meridian" w:hAnsi="Mind Meridian" w:cs="Mind Meridian"/>
          <w:color w:val="1F3864" w:themeColor="accent1" w:themeShade="80"/>
          <w:sz w:val="24"/>
          <w:szCs w:val="24"/>
          <w:lang w:val="en-US"/>
        </w:rPr>
      </w:pPr>
      <w:r w:rsidRPr="00C50CA1">
        <w:rPr>
          <w:rFonts w:ascii="Mind Meridian" w:hAnsi="Mind Meridian" w:cs="Mind Meridian"/>
          <w:color w:val="1F3864" w:themeColor="accent1" w:themeShade="80"/>
          <w:sz w:val="24"/>
          <w:szCs w:val="24"/>
          <w:lang w:val="en-US"/>
        </w:rPr>
        <w:t xml:space="preserve">Experience of the use of clinical outcomes measures, CORE 10, PHQ9 and GAD7 </w:t>
      </w:r>
    </w:p>
    <w:p w14:paraId="1E2FC9D1" w14:textId="48085D43" w:rsidR="00C50CA1" w:rsidRDefault="00C50CA1" w:rsidP="004C164A">
      <w:pPr>
        <w:pStyle w:val="ListParagraph"/>
        <w:numPr>
          <w:ilvl w:val="0"/>
          <w:numId w:val="4"/>
        </w:numPr>
        <w:rPr>
          <w:rFonts w:ascii="Mind Meridian" w:hAnsi="Mind Meridian" w:cs="Mind Meridian"/>
          <w:color w:val="1F3864" w:themeColor="accent1" w:themeShade="80"/>
          <w:sz w:val="24"/>
          <w:szCs w:val="24"/>
          <w:lang w:val="en-US"/>
        </w:rPr>
      </w:pPr>
      <w:r w:rsidRPr="00C50CA1">
        <w:rPr>
          <w:rFonts w:ascii="Mind Meridian" w:hAnsi="Mind Meridian" w:cs="Mind Meridian"/>
          <w:color w:val="1F3864" w:themeColor="accent1" w:themeShade="80"/>
          <w:sz w:val="24"/>
          <w:szCs w:val="24"/>
          <w:lang w:val="en-US"/>
        </w:rPr>
        <w:t xml:space="preserve">Experience of using </w:t>
      </w:r>
      <w:r w:rsidR="00023EF9">
        <w:rPr>
          <w:rFonts w:ascii="Mind Meridian" w:hAnsi="Mind Meridian" w:cs="Mind Meridian"/>
          <w:color w:val="1F3864" w:themeColor="accent1" w:themeShade="80"/>
          <w:sz w:val="24"/>
          <w:szCs w:val="24"/>
          <w:lang w:val="en-US"/>
        </w:rPr>
        <w:t xml:space="preserve">patient </w:t>
      </w:r>
      <w:r w:rsidRPr="00C50CA1">
        <w:rPr>
          <w:rFonts w:ascii="Mind Meridian" w:hAnsi="Mind Meridian" w:cs="Mind Meridian"/>
          <w:color w:val="1F3864" w:themeColor="accent1" w:themeShade="80"/>
          <w:sz w:val="24"/>
          <w:szCs w:val="24"/>
          <w:lang w:val="en-US"/>
        </w:rPr>
        <w:t xml:space="preserve">database systems </w:t>
      </w:r>
      <w:r w:rsidR="00E303ED">
        <w:rPr>
          <w:rFonts w:ascii="Mind Meridian" w:hAnsi="Mind Meridian" w:cs="Mind Meridian"/>
          <w:color w:val="1F3864" w:themeColor="accent1" w:themeShade="80"/>
          <w:sz w:val="24"/>
          <w:szCs w:val="24"/>
          <w:lang w:val="en-US"/>
        </w:rPr>
        <w:t>(IAPTus or similar)</w:t>
      </w:r>
    </w:p>
    <w:p w14:paraId="2CE44B43" w14:textId="4458FF0C" w:rsidR="00A11D86" w:rsidRPr="00A11D86" w:rsidRDefault="00A11D86" w:rsidP="00A11D86">
      <w:pPr>
        <w:pStyle w:val="ListParagraph"/>
        <w:numPr>
          <w:ilvl w:val="0"/>
          <w:numId w:val="4"/>
        </w:numPr>
        <w:rPr>
          <w:rFonts w:ascii="Mind Meridian" w:hAnsi="Mind Meridian" w:cs="Mind Meridian"/>
          <w:color w:val="1F3864" w:themeColor="accent1" w:themeShade="80"/>
          <w:sz w:val="24"/>
          <w:szCs w:val="24"/>
          <w:lang w:val="en-US"/>
        </w:rPr>
      </w:pPr>
      <w:r w:rsidRPr="00A11D86">
        <w:rPr>
          <w:rFonts w:ascii="Mind Meridian" w:hAnsi="Mind Meridian" w:cs="Mind Meridian"/>
          <w:color w:val="1F3864" w:themeColor="accent1" w:themeShade="80"/>
          <w:sz w:val="24"/>
          <w:szCs w:val="24"/>
          <w:lang w:val="en-US"/>
        </w:rPr>
        <w:t>Previous experience of working in an IAPT service</w:t>
      </w:r>
      <w:r>
        <w:rPr>
          <w:rFonts w:ascii="Mind Meridian" w:hAnsi="Mind Meridian" w:cs="Mind Meridian"/>
          <w:color w:val="1F3864" w:themeColor="accent1" w:themeShade="80"/>
          <w:sz w:val="24"/>
          <w:szCs w:val="24"/>
          <w:lang w:val="en-US"/>
        </w:rPr>
        <w:t xml:space="preserve"> (preferable)</w:t>
      </w:r>
    </w:p>
    <w:p w14:paraId="1E760316" w14:textId="4D2822CE" w:rsidR="00A11D86" w:rsidRPr="00C50CA1" w:rsidRDefault="00A11D86" w:rsidP="00A11D86">
      <w:pPr>
        <w:pStyle w:val="ListParagraph"/>
        <w:numPr>
          <w:ilvl w:val="0"/>
          <w:numId w:val="4"/>
        </w:numPr>
        <w:rPr>
          <w:rFonts w:ascii="Mind Meridian" w:hAnsi="Mind Meridian" w:cs="Mind Meridian"/>
          <w:color w:val="1F3864" w:themeColor="accent1" w:themeShade="80"/>
          <w:sz w:val="24"/>
          <w:szCs w:val="24"/>
          <w:lang w:val="en-US"/>
        </w:rPr>
      </w:pPr>
      <w:r w:rsidRPr="00A11D86">
        <w:rPr>
          <w:rFonts w:ascii="Mind Meridian" w:hAnsi="Mind Meridian" w:cs="Mind Meridian"/>
          <w:color w:val="1F3864" w:themeColor="accent1" w:themeShade="80"/>
          <w:sz w:val="24"/>
          <w:szCs w:val="24"/>
          <w:lang w:val="en-US"/>
        </w:rPr>
        <w:t>Experience of delivering counselling within a short-term framework</w:t>
      </w:r>
    </w:p>
    <w:p w14:paraId="2A5E16EB" w14:textId="310429FC" w:rsidR="00C50CA1" w:rsidRPr="00C50CA1" w:rsidRDefault="00C50CA1" w:rsidP="004C164A">
      <w:pPr>
        <w:pStyle w:val="ListParagraph"/>
        <w:numPr>
          <w:ilvl w:val="0"/>
          <w:numId w:val="4"/>
        </w:numPr>
        <w:rPr>
          <w:rFonts w:ascii="Mind Meridian" w:hAnsi="Mind Meridian" w:cs="Mind Meridian"/>
          <w:color w:val="1F3864" w:themeColor="accent1" w:themeShade="80"/>
          <w:sz w:val="24"/>
          <w:szCs w:val="24"/>
          <w:lang w:val="en-US"/>
        </w:rPr>
      </w:pPr>
      <w:r w:rsidRPr="00C50CA1">
        <w:rPr>
          <w:rFonts w:ascii="Mind Meridian" w:hAnsi="Mind Meridian" w:cs="Mind Meridian"/>
          <w:color w:val="1F3864" w:themeColor="accent1" w:themeShade="80"/>
          <w:sz w:val="24"/>
          <w:szCs w:val="24"/>
          <w:lang w:val="en-US"/>
        </w:rPr>
        <w:t>Experience of engaging and communicating effectively with a diverse range of people</w:t>
      </w:r>
    </w:p>
    <w:p w14:paraId="6A60795E" w14:textId="77777777" w:rsidR="00AF53D3" w:rsidRPr="00AF53D3" w:rsidRDefault="00AF53D3" w:rsidP="004C164A">
      <w:pPr>
        <w:pStyle w:val="ListParagraph"/>
        <w:numPr>
          <w:ilvl w:val="0"/>
          <w:numId w:val="4"/>
        </w:numPr>
        <w:rPr>
          <w:rFonts w:ascii="Mind Meridian" w:hAnsi="Mind Meridian" w:cs="Mind Meridian"/>
          <w:color w:val="1F3864" w:themeColor="accent1" w:themeShade="80"/>
          <w:sz w:val="24"/>
          <w:szCs w:val="24"/>
          <w:lang w:val="en-US"/>
        </w:rPr>
      </w:pPr>
      <w:r w:rsidRPr="00AF53D3">
        <w:rPr>
          <w:rFonts w:ascii="Mind Meridian" w:hAnsi="Mind Meridian" w:cs="Mind Meridian"/>
          <w:color w:val="1F3864" w:themeColor="accent1" w:themeShade="80"/>
          <w:sz w:val="24"/>
          <w:szCs w:val="24"/>
          <w:lang w:val="en-US"/>
        </w:rPr>
        <w:t xml:space="preserve">Ability to make clinically sound decisions appropriate to a range of situations </w:t>
      </w:r>
    </w:p>
    <w:p w14:paraId="18073D2C" w14:textId="0EE9F072" w:rsidR="00780AA9" w:rsidRPr="00780AA9" w:rsidRDefault="00780AA9" w:rsidP="00780AA9">
      <w:pPr>
        <w:rPr>
          <w:rFonts w:ascii="Mind Meridian" w:hAnsi="Mind Meridian" w:cs="Mind Meridian"/>
          <w:color w:val="002060"/>
          <w:sz w:val="24"/>
          <w:szCs w:val="24"/>
        </w:rPr>
      </w:pPr>
      <w:r w:rsidRPr="00780AA9">
        <w:rPr>
          <w:rFonts w:ascii="Mind Meridian" w:hAnsi="Mind Meridian" w:cs="Mind Meridian"/>
          <w:color w:val="002060"/>
          <w:sz w:val="24"/>
          <w:szCs w:val="24"/>
        </w:rPr>
        <w:t>The benefits of working for the organisation include 30 days annual leave, rising to 35 days after 5 years of service, training opportunities, good Company Pension Scheme, Death in Service Benefit and an Employee Assist</w:t>
      </w:r>
      <w:r w:rsidR="0066293C">
        <w:rPr>
          <w:rFonts w:ascii="Mind Meridian" w:hAnsi="Mind Meridian" w:cs="Mind Meridian"/>
          <w:color w:val="002060"/>
          <w:sz w:val="24"/>
          <w:szCs w:val="24"/>
        </w:rPr>
        <w:t>ance</w:t>
      </w:r>
      <w:r w:rsidRPr="00780AA9">
        <w:rPr>
          <w:rFonts w:ascii="Mind Meridian" w:hAnsi="Mind Meridian" w:cs="Mind Meridian"/>
          <w:color w:val="002060"/>
          <w:sz w:val="24"/>
          <w:szCs w:val="24"/>
        </w:rPr>
        <w:t xml:space="preserve"> Programme</w:t>
      </w:r>
      <w:r w:rsidR="00FE0F09">
        <w:rPr>
          <w:rFonts w:ascii="Mind Meridian" w:hAnsi="Mind Meridian" w:cs="Mind Meridian"/>
          <w:color w:val="002060"/>
          <w:sz w:val="24"/>
          <w:szCs w:val="24"/>
        </w:rPr>
        <w:t>.</w:t>
      </w:r>
    </w:p>
    <w:p w14:paraId="081737BD" w14:textId="068D4E90" w:rsidR="00780AA9" w:rsidRDefault="00780AA9" w:rsidP="00780AA9">
      <w:pPr>
        <w:rPr>
          <w:rFonts w:ascii="Mind Meridian" w:hAnsi="Mind Meridian" w:cs="Mind Meridian"/>
          <w:color w:val="002060"/>
          <w:sz w:val="24"/>
          <w:szCs w:val="24"/>
        </w:rPr>
      </w:pPr>
      <w:r w:rsidRPr="00780AA9">
        <w:rPr>
          <w:rFonts w:ascii="Mind Meridian" w:hAnsi="Mind Meridian" w:cs="Mind Meridian"/>
          <w:color w:val="002060"/>
          <w:sz w:val="24"/>
          <w:szCs w:val="24"/>
        </w:rPr>
        <w:t xml:space="preserve">The post is subject to </w:t>
      </w:r>
      <w:r w:rsidR="00FF5735">
        <w:rPr>
          <w:rFonts w:ascii="Mind Meridian" w:hAnsi="Mind Meridian" w:cs="Mind Meridian"/>
          <w:color w:val="002060"/>
          <w:sz w:val="24"/>
          <w:szCs w:val="24"/>
        </w:rPr>
        <w:t xml:space="preserve">a Right to Work Check and </w:t>
      </w:r>
      <w:r w:rsidRPr="00780AA9">
        <w:rPr>
          <w:rFonts w:ascii="Mind Meridian" w:hAnsi="Mind Meridian" w:cs="Mind Meridian"/>
          <w:color w:val="002060"/>
          <w:sz w:val="24"/>
          <w:szCs w:val="24"/>
        </w:rPr>
        <w:t>an enhanced Disclosure and Barring Service check</w:t>
      </w:r>
      <w:r>
        <w:rPr>
          <w:rFonts w:ascii="Mind Meridian" w:hAnsi="Mind Meridian" w:cs="Mind Meridian"/>
          <w:color w:val="002060"/>
          <w:sz w:val="24"/>
          <w:szCs w:val="24"/>
        </w:rPr>
        <w:t>.</w:t>
      </w:r>
    </w:p>
    <w:p w14:paraId="19E40BAE" w14:textId="28A09873" w:rsidR="00EE153E" w:rsidRDefault="00780AA9" w:rsidP="00EE153E">
      <w:pPr>
        <w:rPr>
          <w:rFonts w:ascii="Mind Meridian" w:hAnsi="Mind Meridian" w:cs="Mind Meridian"/>
          <w:color w:val="002060"/>
          <w:sz w:val="24"/>
          <w:szCs w:val="24"/>
        </w:rPr>
      </w:pPr>
      <w:r>
        <w:rPr>
          <w:rFonts w:ascii="Mind Meridian" w:hAnsi="Mind Meridian" w:cs="Mind Meridian"/>
          <w:color w:val="002060"/>
          <w:sz w:val="24"/>
          <w:szCs w:val="24"/>
        </w:rPr>
        <w:t xml:space="preserve">We welcome applications from </w:t>
      </w:r>
      <w:r w:rsidR="000A5251">
        <w:rPr>
          <w:rFonts w:ascii="Mind Meridian" w:hAnsi="Mind Meridian" w:cs="Mind Meridian"/>
          <w:color w:val="002060"/>
          <w:sz w:val="24"/>
          <w:szCs w:val="24"/>
        </w:rPr>
        <w:t>all sections of the community.</w:t>
      </w:r>
    </w:p>
    <w:p w14:paraId="53C510DA" w14:textId="1CCED5B6" w:rsidR="007D6CBB" w:rsidRPr="000A5251" w:rsidRDefault="007D6CBB" w:rsidP="00EE153E">
      <w:pPr>
        <w:rPr>
          <w:rFonts w:ascii="Mind Meridian" w:hAnsi="Mind Meridian" w:cs="Mind Meridian"/>
          <w:color w:val="002060"/>
          <w:sz w:val="24"/>
          <w:szCs w:val="24"/>
        </w:rPr>
      </w:pPr>
      <w:r>
        <w:rPr>
          <w:rFonts w:ascii="Mind Meridian" w:hAnsi="Mind Meridian" w:cs="Mind Meridian"/>
          <w:color w:val="002060"/>
          <w:sz w:val="24"/>
          <w:szCs w:val="24"/>
        </w:rPr>
        <w:t>Please note that w</w:t>
      </w:r>
      <w:r w:rsidRPr="007D6CBB">
        <w:rPr>
          <w:rFonts w:ascii="Mind Meridian" w:hAnsi="Mind Meridian" w:cs="Mind Meridian"/>
          <w:color w:val="002060"/>
          <w:sz w:val="24"/>
          <w:szCs w:val="24"/>
        </w:rPr>
        <w:t>e reserve the right to close this vacancy early if we receive sufficient applications for the role.</w:t>
      </w:r>
    </w:p>
    <w:p w14:paraId="3C07E35E" w14:textId="47E8F151" w:rsidR="00F30D19" w:rsidRPr="00A47915" w:rsidRDefault="00F30D19" w:rsidP="00EE153E">
      <w:pPr>
        <w:rPr>
          <w:rFonts w:ascii="Mind Meridian" w:hAnsi="Mind Meridian" w:cs="Mind Meridian"/>
          <w:color w:val="1F3864" w:themeColor="accent1" w:themeShade="80"/>
          <w:sz w:val="24"/>
          <w:szCs w:val="24"/>
          <w:lang w:val="en-US"/>
        </w:rPr>
      </w:pPr>
      <w:r w:rsidRPr="00A47915">
        <w:rPr>
          <w:rFonts w:ascii="Mind Meridian" w:hAnsi="Mind Meridian" w:cs="Mind Meridian"/>
          <w:b/>
          <w:bCs/>
          <w:color w:val="1F3864" w:themeColor="accent1" w:themeShade="80"/>
          <w:sz w:val="24"/>
          <w:szCs w:val="24"/>
          <w:lang w:val="en-US"/>
        </w:rPr>
        <w:t>Closing date:</w:t>
      </w:r>
      <w:r w:rsidRPr="00A47915">
        <w:rPr>
          <w:rFonts w:ascii="Mind Meridian" w:hAnsi="Mind Meridian" w:cs="Mind Meridian"/>
          <w:color w:val="1F3864" w:themeColor="accent1" w:themeShade="80"/>
          <w:sz w:val="24"/>
          <w:szCs w:val="24"/>
          <w:lang w:val="en-US"/>
        </w:rPr>
        <w:t xml:space="preserve"> </w:t>
      </w:r>
      <w:r w:rsidR="006C1968" w:rsidRPr="006C1968">
        <w:rPr>
          <w:rFonts w:ascii="Mind Meridian" w:hAnsi="Mind Meridian" w:cs="Mind Meridian"/>
          <w:color w:val="1F3864" w:themeColor="accent1" w:themeShade="80"/>
          <w:sz w:val="24"/>
          <w:szCs w:val="24"/>
          <w:lang w:val="en-US"/>
        </w:rPr>
        <w:t>5.00pm, Tuesday 20th December 2022</w:t>
      </w:r>
    </w:p>
    <w:p w14:paraId="227E8F11" w14:textId="38F2CEAE" w:rsidR="00EE153E" w:rsidRPr="00A47915" w:rsidRDefault="00F30D19" w:rsidP="00EE153E">
      <w:pPr>
        <w:rPr>
          <w:rFonts w:ascii="Mind Meridian" w:hAnsi="Mind Meridian" w:cs="Mind Meridian"/>
          <w:color w:val="1F3864" w:themeColor="accent1" w:themeShade="80"/>
          <w:sz w:val="24"/>
          <w:szCs w:val="24"/>
          <w:lang w:val="en-US"/>
        </w:rPr>
      </w:pPr>
      <w:r w:rsidRPr="00A47915">
        <w:rPr>
          <w:rFonts w:ascii="Mind Meridian" w:hAnsi="Mind Meridian" w:cs="Mind Meridian"/>
          <w:b/>
          <w:bCs/>
          <w:color w:val="1F3864" w:themeColor="accent1" w:themeShade="80"/>
          <w:sz w:val="24"/>
          <w:szCs w:val="24"/>
          <w:lang w:val="en-US"/>
        </w:rPr>
        <w:t>Interview date:</w:t>
      </w:r>
      <w:r w:rsidRPr="00A47915">
        <w:rPr>
          <w:rFonts w:ascii="Mind Meridian" w:hAnsi="Mind Meridian" w:cs="Mind Meridian"/>
          <w:color w:val="1F3864" w:themeColor="accent1" w:themeShade="80"/>
          <w:sz w:val="24"/>
          <w:szCs w:val="24"/>
          <w:lang w:val="en-US"/>
        </w:rPr>
        <w:t xml:space="preserve"> </w:t>
      </w:r>
      <w:r w:rsidR="006C1968">
        <w:rPr>
          <w:rFonts w:ascii="Mind Meridian" w:hAnsi="Mind Meridian" w:cs="Mind Meridian"/>
          <w:color w:val="1F3864" w:themeColor="accent1" w:themeShade="80"/>
          <w:sz w:val="24"/>
          <w:szCs w:val="24"/>
          <w:lang w:val="en-US"/>
        </w:rPr>
        <w:t>3</w:t>
      </w:r>
      <w:r w:rsidR="006C1968" w:rsidRPr="006C1968">
        <w:rPr>
          <w:rFonts w:ascii="Mind Meridian" w:hAnsi="Mind Meridian" w:cs="Mind Meridian"/>
          <w:color w:val="1F3864" w:themeColor="accent1" w:themeShade="80"/>
          <w:sz w:val="24"/>
          <w:szCs w:val="24"/>
          <w:vertAlign w:val="superscript"/>
          <w:lang w:val="en-US"/>
        </w:rPr>
        <w:t>rd</w:t>
      </w:r>
      <w:r w:rsidR="006C1968">
        <w:rPr>
          <w:rFonts w:ascii="Mind Meridian" w:hAnsi="Mind Meridian" w:cs="Mind Meridian"/>
          <w:color w:val="1F3864" w:themeColor="accent1" w:themeShade="80"/>
          <w:sz w:val="24"/>
          <w:szCs w:val="24"/>
          <w:lang w:val="en-US"/>
        </w:rPr>
        <w:t xml:space="preserve"> January 2023</w:t>
      </w:r>
    </w:p>
    <w:sectPr w:rsidR="00EE153E" w:rsidRPr="00A47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d Meridian">
    <w:altName w:val="Calibri"/>
    <w:panose1 w:val="00000000000000000000"/>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811"/>
    <w:multiLevelType w:val="hybridMultilevel"/>
    <w:tmpl w:val="191A83C2"/>
    <w:lvl w:ilvl="0" w:tplc="1AAE0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D65D2"/>
    <w:multiLevelType w:val="hybridMultilevel"/>
    <w:tmpl w:val="4AD8AC4A"/>
    <w:lvl w:ilvl="0" w:tplc="22380856">
      <w:numFmt w:val="bullet"/>
      <w:lvlText w:val="-"/>
      <w:lvlJc w:val="left"/>
      <w:pPr>
        <w:ind w:left="720" w:hanging="360"/>
      </w:pPr>
      <w:rPr>
        <w:rFonts w:ascii="Arial" w:eastAsiaTheme="minorHAnsi" w:hAnsi="Arial" w:cs="Arial" w:hint="default"/>
        <w:color w:val="202124"/>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C2E10"/>
    <w:multiLevelType w:val="hybridMultilevel"/>
    <w:tmpl w:val="D304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4C2844"/>
    <w:multiLevelType w:val="hybridMultilevel"/>
    <w:tmpl w:val="D5CE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747BD"/>
    <w:multiLevelType w:val="hybridMultilevel"/>
    <w:tmpl w:val="B4EA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B4860"/>
    <w:multiLevelType w:val="hybridMultilevel"/>
    <w:tmpl w:val="AEF0B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A553A"/>
    <w:multiLevelType w:val="hybridMultilevel"/>
    <w:tmpl w:val="B2FAA9FA"/>
    <w:lvl w:ilvl="0" w:tplc="08090001">
      <w:start w:val="1"/>
      <w:numFmt w:val="bullet"/>
      <w:lvlText w:val=""/>
      <w:lvlJc w:val="left"/>
      <w:pPr>
        <w:ind w:left="720" w:hanging="360"/>
      </w:pPr>
      <w:rPr>
        <w:rFonts w:ascii="Symbol" w:hAnsi="Symbol" w:hint="default"/>
        <w:color w:val="202124"/>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4681621">
    <w:abstractNumId w:val="0"/>
  </w:num>
  <w:num w:numId="2" w16cid:durableId="1457336958">
    <w:abstractNumId w:val="1"/>
  </w:num>
  <w:num w:numId="3" w16cid:durableId="1626040171">
    <w:abstractNumId w:val="3"/>
  </w:num>
  <w:num w:numId="4" w16cid:durableId="1716420375">
    <w:abstractNumId w:val="6"/>
  </w:num>
  <w:num w:numId="5" w16cid:durableId="1651400686">
    <w:abstractNumId w:val="5"/>
  </w:num>
  <w:num w:numId="6" w16cid:durableId="1255014928">
    <w:abstractNumId w:val="2"/>
  </w:num>
  <w:num w:numId="7" w16cid:durableId="1007438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3E"/>
    <w:rsid w:val="00023EF9"/>
    <w:rsid w:val="00032642"/>
    <w:rsid w:val="00040840"/>
    <w:rsid w:val="00051440"/>
    <w:rsid w:val="000A5251"/>
    <w:rsid w:val="000B0027"/>
    <w:rsid w:val="00126BCB"/>
    <w:rsid w:val="00142C35"/>
    <w:rsid w:val="00156FF0"/>
    <w:rsid w:val="00180415"/>
    <w:rsid w:val="00197CE3"/>
    <w:rsid w:val="001D036D"/>
    <w:rsid w:val="0021414D"/>
    <w:rsid w:val="00216B41"/>
    <w:rsid w:val="00291E45"/>
    <w:rsid w:val="0029315E"/>
    <w:rsid w:val="00314158"/>
    <w:rsid w:val="0035468E"/>
    <w:rsid w:val="003A4313"/>
    <w:rsid w:val="004017A6"/>
    <w:rsid w:val="00402153"/>
    <w:rsid w:val="00446255"/>
    <w:rsid w:val="00462D7C"/>
    <w:rsid w:val="004A3991"/>
    <w:rsid w:val="004C164A"/>
    <w:rsid w:val="004C1E8F"/>
    <w:rsid w:val="004E6B13"/>
    <w:rsid w:val="005263F7"/>
    <w:rsid w:val="0054453A"/>
    <w:rsid w:val="00545BC5"/>
    <w:rsid w:val="005608FB"/>
    <w:rsid w:val="00593DFB"/>
    <w:rsid w:val="005977AF"/>
    <w:rsid w:val="0061527B"/>
    <w:rsid w:val="0066293C"/>
    <w:rsid w:val="00691D8D"/>
    <w:rsid w:val="00697ABD"/>
    <w:rsid w:val="006A7074"/>
    <w:rsid w:val="006B1D03"/>
    <w:rsid w:val="006C1968"/>
    <w:rsid w:val="00711AE5"/>
    <w:rsid w:val="0073516E"/>
    <w:rsid w:val="00736826"/>
    <w:rsid w:val="007462B1"/>
    <w:rsid w:val="007738F1"/>
    <w:rsid w:val="00780AA9"/>
    <w:rsid w:val="007D6CBB"/>
    <w:rsid w:val="007E7F5E"/>
    <w:rsid w:val="008955BB"/>
    <w:rsid w:val="008A2187"/>
    <w:rsid w:val="008C7065"/>
    <w:rsid w:val="008D07F9"/>
    <w:rsid w:val="00903095"/>
    <w:rsid w:val="0092498D"/>
    <w:rsid w:val="0093149A"/>
    <w:rsid w:val="00983F39"/>
    <w:rsid w:val="009E43BA"/>
    <w:rsid w:val="00A11D86"/>
    <w:rsid w:val="00A47915"/>
    <w:rsid w:val="00A80D91"/>
    <w:rsid w:val="00A94E0A"/>
    <w:rsid w:val="00AA50FC"/>
    <w:rsid w:val="00AE1031"/>
    <w:rsid w:val="00AF53D3"/>
    <w:rsid w:val="00B52D91"/>
    <w:rsid w:val="00B6497A"/>
    <w:rsid w:val="00B65BAF"/>
    <w:rsid w:val="00B67D16"/>
    <w:rsid w:val="00B72559"/>
    <w:rsid w:val="00BA3151"/>
    <w:rsid w:val="00C40C7E"/>
    <w:rsid w:val="00C46655"/>
    <w:rsid w:val="00C50CA1"/>
    <w:rsid w:val="00C620B1"/>
    <w:rsid w:val="00CA50C5"/>
    <w:rsid w:val="00D07B1E"/>
    <w:rsid w:val="00D91ADD"/>
    <w:rsid w:val="00DB1DBD"/>
    <w:rsid w:val="00E01230"/>
    <w:rsid w:val="00E0129E"/>
    <w:rsid w:val="00E021FD"/>
    <w:rsid w:val="00E303ED"/>
    <w:rsid w:val="00E3728E"/>
    <w:rsid w:val="00E66120"/>
    <w:rsid w:val="00E94DDF"/>
    <w:rsid w:val="00EC517D"/>
    <w:rsid w:val="00EE153E"/>
    <w:rsid w:val="00EE61D7"/>
    <w:rsid w:val="00EF6328"/>
    <w:rsid w:val="00F30D19"/>
    <w:rsid w:val="00F50FD6"/>
    <w:rsid w:val="00F833E4"/>
    <w:rsid w:val="00F87AB9"/>
    <w:rsid w:val="00FA577B"/>
    <w:rsid w:val="00FE0F09"/>
    <w:rsid w:val="00FE1FE1"/>
    <w:rsid w:val="00FF5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31F3"/>
  <w15:chartTrackingRefBased/>
  <w15:docId w15:val="{09F86099-A723-4062-BCC6-027AF128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47915"/>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EE153E"/>
    <w:pPr>
      <w:ind w:left="720"/>
      <w:contextualSpacing/>
    </w:pPr>
  </w:style>
  <w:style w:type="character" w:customStyle="1" w:styleId="Heading1Char">
    <w:name w:val="Heading 1 Char"/>
    <w:basedOn w:val="DefaultParagraphFont"/>
    <w:link w:val="Heading1"/>
    <w:rsid w:val="00A47915"/>
    <w:rPr>
      <w:rFonts w:ascii="Arial" w:eastAsia="Times New Roman" w:hAnsi="Arial" w:cs="Arial"/>
      <w:b/>
      <w:bCs/>
      <w:sz w:val="28"/>
      <w:szCs w:val="20"/>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80AA9"/>
  </w:style>
  <w:style w:type="character" w:styleId="Hyperlink">
    <w:name w:val="Hyperlink"/>
    <w:basedOn w:val="DefaultParagraphFont"/>
    <w:uiPriority w:val="99"/>
    <w:semiHidden/>
    <w:unhideWhenUsed/>
    <w:rsid w:val="00D07B1E"/>
    <w:rPr>
      <w:color w:val="0000FF"/>
      <w:u w:val="single"/>
    </w:rPr>
  </w:style>
  <w:style w:type="character" w:customStyle="1" w:styleId="normaltextrun">
    <w:name w:val="normaltextrun"/>
    <w:basedOn w:val="DefaultParagraphFont"/>
    <w:rsid w:val="00EC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acp.co.uk/media/2176/bacp-ethical-framework-for-the-counselling-professions.pdf"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EBEC3-860A-4833-ADA9-5A24CF1686CC}">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94AB3244-9101-4A34-B39E-50CAFA37132B}">
  <ds:schemaRefs>
    <ds:schemaRef ds:uri="http://schemas.microsoft.com/sharepoint/v3/contenttype/forms"/>
  </ds:schemaRefs>
</ds:datastoreItem>
</file>

<file path=customXml/itemProps3.xml><?xml version="1.0" encoding="utf-8"?>
<ds:datastoreItem xmlns:ds="http://schemas.openxmlformats.org/officeDocument/2006/customXml" ds:itemID="{F97D336F-C78D-4BA9-84E9-9FDCAFC24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Boldeau</dc:creator>
  <cp:keywords/>
  <dc:description/>
  <cp:lastModifiedBy>Shahan Islam</cp:lastModifiedBy>
  <cp:revision>96</cp:revision>
  <dcterms:created xsi:type="dcterms:W3CDTF">2022-01-25T10:11:00Z</dcterms:created>
  <dcterms:modified xsi:type="dcterms:W3CDTF">2022-12-08T19:02:00Z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